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8D98C" w14:textId="2B4B3351" w:rsidR="005B5440" w:rsidRPr="00D12E9C" w:rsidRDefault="005C434C">
      <w:pPr>
        <w:tabs>
          <w:tab w:val="right" w:pos="9630"/>
        </w:tabs>
        <w:spacing w:beforeLines="25" w:before="60" w:afterLines="25" w:after="60"/>
        <w:jc w:val="left"/>
        <w:rPr>
          <w:rFonts w:ascii="Arial" w:hAnsi="Arial" w:cs="Arial"/>
          <w:b/>
          <w:sz w:val="22"/>
          <w:szCs w:val="22"/>
          <w:highlight w:val="yellow"/>
          <w:lang w:val="en-US" w:eastAsia="zh-CN"/>
        </w:rPr>
      </w:pPr>
      <w:bookmarkStart w:id="0" w:name="_Ref494746248"/>
      <w:bookmarkStart w:id="1" w:name="_GoBack"/>
      <w:r>
        <w:rPr>
          <w:rFonts w:ascii="Arial" w:eastAsia="Times New Roman" w:hAnsi="Arial" w:cs="Arial"/>
          <w:b/>
          <w:sz w:val="22"/>
          <w:szCs w:val="22"/>
        </w:rPr>
        <w:t>3GPP TSG RAN WG1 #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11</w:t>
      </w:r>
      <w:r w:rsidR="00D12E9C">
        <w:rPr>
          <w:rFonts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eastAsia="Times New Roman" w:hAnsi="Arial" w:cs="Arial"/>
          <w:b/>
          <w:sz w:val="22"/>
          <w:szCs w:val="22"/>
        </w:rPr>
        <w:t xml:space="preserve">                                       </w:t>
      </w:r>
      <w:r w:rsidR="00223A9B">
        <w:rPr>
          <w:rFonts w:ascii="Arial" w:eastAsia="Times New Roman" w:hAnsi="Arial" w:cs="Arial"/>
          <w:b/>
          <w:sz w:val="22"/>
          <w:szCs w:val="22"/>
        </w:rPr>
        <w:t xml:space="preserve">    </w:t>
      </w:r>
      <w:r w:rsidR="00061B3B" w:rsidRPr="00061B3B">
        <w:rPr>
          <w:rFonts w:ascii="Arial" w:eastAsia="Times New Roman" w:hAnsi="Arial" w:cs="Arial"/>
          <w:b/>
          <w:sz w:val="22"/>
          <w:szCs w:val="22"/>
        </w:rPr>
        <w:t>R1-2404811</w:t>
      </w:r>
    </w:p>
    <w:p w14:paraId="47AEC3A0" w14:textId="77777777" w:rsidR="00785911" w:rsidRPr="00785911" w:rsidRDefault="00785911" w:rsidP="00785911">
      <w:pPr>
        <w:rPr>
          <w:rFonts w:ascii="Arial" w:eastAsia="Times New Roman" w:hAnsi="Arial" w:cs="Arial"/>
          <w:b/>
          <w:sz w:val="22"/>
          <w:szCs w:val="22"/>
        </w:rPr>
      </w:pPr>
      <w:r w:rsidRPr="00785911">
        <w:rPr>
          <w:rFonts w:ascii="Arial" w:eastAsia="Times New Roman" w:hAnsi="Arial" w:cs="Arial"/>
          <w:b/>
          <w:sz w:val="22"/>
          <w:szCs w:val="22"/>
        </w:rPr>
        <w:t>Fukuoka City, Fukuoka, Japan, May 20</w:t>
      </w:r>
      <w:r w:rsidRPr="00785911">
        <w:rPr>
          <w:rFonts w:ascii="Arial" w:eastAsia="Times New Roman" w:hAnsi="Arial" w:cs="Arial" w:hint="eastAsia"/>
          <w:b/>
          <w:sz w:val="22"/>
          <w:szCs w:val="22"/>
          <w:vertAlign w:val="superscript"/>
        </w:rPr>
        <w:t>th</w:t>
      </w:r>
      <w:r w:rsidRPr="00785911">
        <w:rPr>
          <w:rFonts w:ascii="Arial" w:eastAsia="Times New Roman" w:hAnsi="Arial" w:cs="Arial"/>
          <w:b/>
          <w:sz w:val="22"/>
          <w:szCs w:val="22"/>
        </w:rPr>
        <w:t xml:space="preserve"> – 24</w:t>
      </w:r>
      <w:r w:rsidRPr="00785911">
        <w:rPr>
          <w:rFonts w:ascii="Arial" w:eastAsia="Times New Roman" w:hAnsi="Arial" w:cs="Arial" w:hint="eastAsia"/>
          <w:b/>
          <w:sz w:val="22"/>
          <w:szCs w:val="22"/>
          <w:vertAlign w:val="superscript"/>
        </w:rPr>
        <w:t>t</w:t>
      </w:r>
      <w:r w:rsidRPr="00785911">
        <w:rPr>
          <w:rFonts w:ascii="Arial" w:eastAsia="Times New Roman" w:hAnsi="Arial" w:cs="Arial"/>
          <w:b/>
          <w:sz w:val="22"/>
          <w:szCs w:val="22"/>
          <w:vertAlign w:val="superscript"/>
        </w:rPr>
        <w:t>h</w:t>
      </w:r>
      <w:r w:rsidRPr="00785911">
        <w:rPr>
          <w:rFonts w:ascii="Arial" w:eastAsia="Times New Roman" w:hAnsi="Arial" w:cs="Arial"/>
          <w:b/>
          <w:sz w:val="22"/>
          <w:szCs w:val="22"/>
        </w:rPr>
        <w:t>, 2024</w:t>
      </w:r>
    </w:p>
    <w:p w14:paraId="16939D08" w14:textId="77777777" w:rsidR="005B5440" w:rsidRDefault="005B5440">
      <w:pPr>
        <w:pStyle w:val="af1"/>
      </w:pPr>
    </w:p>
    <w:p w14:paraId="37FBEF75" w14:textId="75038F5F" w:rsidR="005B5440" w:rsidRPr="00D10C49" w:rsidRDefault="005C434C">
      <w:pPr>
        <w:tabs>
          <w:tab w:val="left" w:pos="141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 </w:t>
      </w:r>
      <w:r>
        <w:rPr>
          <w:rFonts w:ascii="Arial" w:hAnsi="Arial"/>
          <w:b/>
        </w:rPr>
        <w:tab/>
        <w:t xml:space="preserve">:  </w:t>
      </w:r>
      <w:r w:rsidR="00DB0249" w:rsidRPr="00DB0249">
        <w:rPr>
          <w:rFonts w:ascii="Arial" w:hAnsi="Arial"/>
          <w:b/>
        </w:rPr>
        <w:t>Discussion on LS on UE capability for asymmetric BW for less than 5 MHz</w:t>
      </w:r>
      <w:r w:rsidR="00530F68">
        <w:rPr>
          <w:rFonts w:ascii="Arial" w:hAnsi="Arial"/>
          <w:b/>
        </w:rPr>
        <w:t xml:space="preserve"> </w:t>
      </w:r>
    </w:p>
    <w:p w14:paraId="571E3425" w14:textId="77777777" w:rsidR="005B5440" w:rsidRDefault="005C434C" w:rsidP="009457DF">
      <w:pPr>
        <w:tabs>
          <w:tab w:val="left" w:pos="141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 </w:t>
      </w:r>
      <w:r>
        <w:rPr>
          <w:rFonts w:ascii="Arial" w:hAnsi="Arial"/>
          <w:b/>
        </w:rPr>
        <w:tab/>
        <w:t>:  ZTE</w:t>
      </w:r>
      <w:r>
        <w:rPr>
          <w:rFonts w:ascii="Arial" w:hAnsi="Arial"/>
          <w:b/>
          <w:lang w:eastAsia="zh-CN"/>
        </w:rPr>
        <w:t xml:space="preserve"> </w:t>
      </w:r>
    </w:p>
    <w:p w14:paraId="3CC344B6" w14:textId="00817145" w:rsidR="005B5440" w:rsidRDefault="005C434C">
      <w:pPr>
        <w:tabs>
          <w:tab w:val="left" w:pos="1418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</w:t>
      </w:r>
      <w:r>
        <w:rPr>
          <w:rFonts w:ascii="Arial" w:hAnsi="Arial"/>
          <w:b/>
        </w:rPr>
        <w:tab/>
        <w:t xml:space="preserve">:  </w:t>
      </w:r>
      <w:r w:rsidR="00DB0249" w:rsidRPr="000B5A01">
        <w:rPr>
          <w:rFonts w:ascii="Arial" w:hAnsi="Arial"/>
          <w:b/>
        </w:rPr>
        <w:t>5</w:t>
      </w:r>
    </w:p>
    <w:p w14:paraId="2A2FC8B8" w14:textId="77777777" w:rsidR="005B5440" w:rsidRDefault="005C434C">
      <w:pPr>
        <w:tabs>
          <w:tab w:val="left" w:pos="1418"/>
        </w:tabs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:  Discussion/Decision</w:t>
      </w:r>
    </w:p>
    <w:p w14:paraId="06340314" w14:textId="77777777" w:rsidR="005B5440" w:rsidRDefault="005C434C">
      <w:pPr>
        <w:pStyle w:val="1"/>
        <w:pBdr>
          <w:top w:val="single" w:sz="12" w:space="0" w:color="auto"/>
        </w:pBdr>
      </w:pPr>
      <w:bookmarkStart w:id="3" w:name="_Ref4817"/>
      <w:r>
        <w:t>Introduction</w:t>
      </w:r>
      <w:bookmarkEnd w:id="0"/>
      <w:bookmarkEnd w:id="3"/>
    </w:p>
    <w:p w14:paraId="46EBC8F8" w14:textId="7836AEF5" w:rsidR="00B416D1" w:rsidRPr="007F0571" w:rsidRDefault="00AF547F" w:rsidP="0032291B">
      <w:pPr>
        <w:spacing w:afterLines="50"/>
        <w:rPr>
          <w:rFonts w:eastAsia="Malgun Gothic"/>
          <w:szCs w:val="16"/>
          <w:lang w:eastAsia="ko-KR"/>
        </w:rPr>
      </w:pPr>
      <w:r>
        <w:rPr>
          <w:rFonts w:eastAsia="MS Gothic"/>
          <w:szCs w:val="16"/>
          <w:lang w:eastAsia="ko-KR"/>
        </w:rPr>
        <w:t>In</w:t>
      </w:r>
      <w:r w:rsidRPr="00DF67AE">
        <w:rPr>
          <w:rFonts w:eastAsia="MS Gothic"/>
          <w:szCs w:val="16"/>
          <w:lang w:eastAsia="ko-KR"/>
        </w:rPr>
        <w:t xml:space="preserve"> RAN</w:t>
      </w:r>
      <w:r w:rsidR="00B416D1">
        <w:rPr>
          <w:rFonts w:eastAsia="MS Gothic"/>
          <w:szCs w:val="16"/>
          <w:lang w:eastAsia="ko-KR"/>
        </w:rPr>
        <w:t>4</w:t>
      </w:r>
      <w:r w:rsidRPr="00DF67AE">
        <w:rPr>
          <w:rFonts w:eastAsia="MS Gothic"/>
          <w:szCs w:val="16"/>
          <w:lang w:eastAsia="ko-KR"/>
        </w:rPr>
        <w:t>#1</w:t>
      </w:r>
      <w:r w:rsidR="00B416D1">
        <w:rPr>
          <w:rFonts w:eastAsia="MS Gothic"/>
          <w:szCs w:val="16"/>
          <w:lang w:eastAsia="ko-KR"/>
        </w:rPr>
        <w:t>10-bis</w:t>
      </w:r>
      <w:r w:rsidRPr="00DF67AE">
        <w:rPr>
          <w:rFonts w:eastAsia="MS Gothic"/>
          <w:szCs w:val="16"/>
          <w:lang w:eastAsia="ko-KR"/>
        </w:rPr>
        <w:t xml:space="preserve">, </w:t>
      </w:r>
      <w:r w:rsidR="00B416D1" w:rsidRPr="00010580">
        <w:t>a</w:t>
      </w:r>
      <w:r w:rsidR="00B416D1">
        <w:t xml:space="preserve"> draft CR (R4-2406620) about introducing</w:t>
      </w:r>
      <w:r w:rsidR="00B416D1" w:rsidRPr="00B416D1">
        <w:t xml:space="preserve"> asymmetric UL DL channel BW combinations for </w:t>
      </w:r>
      <w:r w:rsidR="001822DC">
        <w:t xml:space="preserve">band </w:t>
      </w:r>
      <w:r w:rsidR="00B416D1" w:rsidRPr="00B416D1">
        <w:t>n2</w:t>
      </w:r>
      <w:r w:rsidR="00B416D1">
        <w:t>8</w:t>
      </w:r>
      <w:r w:rsidR="00B416D1">
        <w:rPr>
          <w:rFonts w:eastAsia="MS Gothic"/>
          <w:szCs w:val="16"/>
          <w:lang w:eastAsia="ko-KR"/>
        </w:rPr>
        <w:t xml:space="preserve"> was endorsed, and RAN4 has defined </w:t>
      </w:r>
      <w:r w:rsidR="00B416D1" w:rsidRPr="00010580">
        <w:t>a</w:t>
      </w:r>
      <w:r w:rsidR="00B416D1">
        <w:t>n</w:t>
      </w:r>
      <w:r w:rsidR="00B416D1" w:rsidRPr="00010580">
        <w:t xml:space="preserve"> </w:t>
      </w:r>
      <w:r w:rsidR="00B416D1">
        <w:t xml:space="preserve">Asymmetric </w:t>
      </w:r>
      <w:r w:rsidR="00B416D1" w:rsidRPr="00010580">
        <w:t>Bandwidth Combination Set</w:t>
      </w:r>
      <w:r w:rsidR="00DE74E1">
        <w:t xml:space="preserve"> </w:t>
      </w:r>
      <w:r w:rsidR="00DE74E1">
        <w:rPr>
          <w:lang w:eastAsia="zh-CN"/>
        </w:rPr>
        <w:t>(BCS1)</w:t>
      </w:r>
      <w:r w:rsidR="00B416D1" w:rsidRPr="00010580">
        <w:t xml:space="preserve"> for </w:t>
      </w:r>
      <w:r w:rsidR="00B416D1">
        <w:t xml:space="preserve">NR band </w:t>
      </w:r>
      <w:r w:rsidR="00B416D1" w:rsidRPr="00010580">
        <w:t>n28 featuring a 3 MHz uplink and a 5 MHz downlink</w:t>
      </w:r>
      <w:r w:rsidR="0032291B">
        <w:rPr>
          <w:rFonts w:eastAsia="MS Gothic"/>
          <w:szCs w:val="16"/>
          <w:lang w:eastAsia="ko-KR"/>
        </w:rPr>
        <w:t xml:space="preserve"> [1]</w:t>
      </w:r>
      <w:r>
        <w:rPr>
          <w:rFonts w:eastAsia="MS Gothic"/>
          <w:szCs w:val="16"/>
          <w:lang w:eastAsia="ko-KR"/>
        </w:rPr>
        <w:t xml:space="preserve">. 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547F" w14:paraId="64E5E6DA" w14:textId="77777777" w:rsidTr="00AF547F">
        <w:tc>
          <w:tcPr>
            <w:tcW w:w="9629" w:type="dxa"/>
          </w:tcPr>
          <w:p w14:paraId="415D06C0" w14:textId="77777777" w:rsidR="00DE74E1" w:rsidRPr="00A1115A" w:rsidRDefault="00DE74E1" w:rsidP="00DE74E1">
            <w:pPr>
              <w:pStyle w:val="TH"/>
            </w:pPr>
            <w:r w:rsidRPr="00A1115A">
              <w:t>Table 5.3.6-1: FDD asymmetric UL and DL channel bandwidth combinations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78"/>
              <w:gridCol w:w="1876"/>
              <w:gridCol w:w="1890"/>
              <w:gridCol w:w="1890"/>
            </w:tblGrid>
            <w:tr w:rsidR="00DE74E1" w:rsidRPr="00A1115A" w14:paraId="0AE1CF8D" w14:textId="77777777" w:rsidTr="00251A37">
              <w:trPr>
                <w:trHeight w:val="690"/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D8CCB1" w14:textId="77777777" w:rsidR="00DE74E1" w:rsidRPr="00A1115A" w:rsidRDefault="00DE74E1" w:rsidP="00DE74E1">
                  <w:pPr>
                    <w:pStyle w:val="TAH"/>
                  </w:pPr>
                  <w:r w:rsidRPr="00A1115A">
                    <w:t>NR Band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316D15" w14:textId="77777777" w:rsidR="00DE74E1" w:rsidRPr="00A1115A" w:rsidRDefault="00DE74E1" w:rsidP="00DE74E1">
                  <w:pPr>
                    <w:pStyle w:val="TAH"/>
                  </w:pPr>
                  <w:r w:rsidRPr="00A1115A">
                    <w:t>Channel bandwidths for UL (MHz)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327CBF" w14:textId="77777777" w:rsidR="00DE74E1" w:rsidRPr="00A1115A" w:rsidRDefault="00DE74E1" w:rsidP="00DE74E1">
                  <w:pPr>
                    <w:pStyle w:val="TAH"/>
                  </w:pPr>
                  <w:r w:rsidRPr="00A1115A">
                    <w:t>Channel bandwidths for DL (MHz)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8751D" w14:textId="77777777" w:rsidR="00DE74E1" w:rsidRPr="00A1115A" w:rsidRDefault="00DE74E1" w:rsidP="00DE74E1">
                  <w:pPr>
                    <w:pStyle w:val="TAH"/>
                  </w:pPr>
                  <w:r w:rsidRPr="001D30D1">
                    <w:rPr>
                      <w:bCs/>
                    </w:rPr>
                    <w:t>Asymmetric channel</w:t>
                  </w:r>
                  <w:r>
                    <w:rPr>
                      <w:bCs/>
                    </w:rPr>
                    <w:t xml:space="preserve"> Bandwidth Combination Sets</w:t>
                  </w:r>
                </w:p>
              </w:tc>
            </w:tr>
            <w:tr w:rsidR="00DE74E1" w:rsidRPr="00A1115A" w14:paraId="517BC9B3" w14:textId="77777777" w:rsidTr="00251A37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E40AEC" w14:textId="77777777" w:rsidR="00DE74E1" w:rsidRPr="00A1115A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t>n5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83CA24" w14:textId="77777777" w:rsidR="00DE74E1" w:rsidRPr="00A1115A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EE88B8" w14:textId="77777777" w:rsidR="00DE74E1" w:rsidRPr="00A1115A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FB2D1" w14:textId="77777777" w:rsidR="00DE74E1" w:rsidRPr="00A1115A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</w:tr>
            <w:tr w:rsidR="00DE74E1" w:rsidRPr="00A1115A" w14:paraId="44E4B7AC" w14:textId="77777777" w:rsidTr="00251A37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F5C6B3" w14:textId="77777777" w:rsidR="00DE74E1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n8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D47F5E" w14:textId="77777777" w:rsidR="00DE74E1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A2717C8" w14:textId="77777777" w:rsidR="00DE74E1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8C83D4E" w14:textId="77777777" w:rsidR="00DE74E1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</w:tr>
            <w:tr w:rsidR="00DE74E1" w:rsidRPr="00A1115A" w14:paraId="4638900D" w14:textId="77777777" w:rsidTr="00251A37">
              <w:trPr>
                <w:jc w:val="center"/>
              </w:trPr>
              <w:tc>
                <w:tcPr>
                  <w:tcW w:w="127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670F43" w14:textId="77777777" w:rsidR="00DE74E1" w:rsidRDefault="00DE74E1" w:rsidP="00DE74E1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C145A6" w14:textId="77777777" w:rsidR="00DE74E1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10, 15, 20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99AFA5" w14:textId="77777777" w:rsidR="00DE74E1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25, 35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4F42B94" w14:textId="77777777" w:rsidR="00DE74E1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DE74E1" w:rsidRPr="00A1115A" w14:paraId="75B7D3F5" w14:textId="77777777" w:rsidTr="00251A37">
              <w:trPr>
                <w:jc w:val="center"/>
              </w:trPr>
              <w:tc>
                <w:tcPr>
                  <w:tcW w:w="1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FB20E9" w14:textId="77777777" w:rsidR="00DE74E1" w:rsidRDefault="00DE74E1" w:rsidP="00DE74E1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2A4A7B" w14:textId="77777777" w:rsidR="00DE74E1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10, 15, 20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784799" w14:textId="77777777" w:rsidR="00DE74E1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25, 30, 35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1D5F8D2E" w14:textId="77777777" w:rsidR="00DE74E1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</w:tr>
            <w:tr w:rsidR="00DE74E1" w:rsidRPr="00A1115A" w14:paraId="2EE199ED" w14:textId="77777777" w:rsidTr="00251A37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4B4B53" w14:textId="77777777" w:rsidR="00DE74E1" w:rsidRPr="00A1115A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n24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958997" w14:textId="77777777" w:rsidR="00DE74E1" w:rsidRPr="00A1115A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CC48E9" w14:textId="77777777" w:rsidR="00DE74E1" w:rsidRPr="00A1115A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5215F194" w14:textId="77777777" w:rsidR="00DE74E1" w:rsidRPr="00A1115A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</w:tr>
            <w:tr w:rsidR="00DE74E1" w:rsidRPr="00A1115A" w14:paraId="5E0AEADB" w14:textId="77777777" w:rsidTr="00251A37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DAE6CD" w14:textId="77777777" w:rsidR="00DE74E1" w:rsidRPr="00A1115A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n25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D507D0" w14:textId="77777777" w:rsidR="00DE74E1" w:rsidRPr="00A1115A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6997907" w14:textId="77777777" w:rsidR="00DE74E1" w:rsidRPr="00A1115A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68C4B970" w14:textId="77777777" w:rsidR="00DE74E1" w:rsidRPr="00A1115A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</w:tr>
            <w:tr w:rsidR="00DE74E1" w:rsidRPr="00A1115A" w14:paraId="1F7E0EED" w14:textId="77777777" w:rsidTr="00251A37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E0C659" w14:textId="77777777" w:rsidR="00DE74E1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n26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12628A9" w14:textId="77777777" w:rsidR="00DE74E1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F2BD8C" w14:textId="77777777" w:rsidR="00DE74E1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25, 30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E5EA21D" w14:textId="77777777" w:rsidR="00DE74E1" w:rsidRDefault="00DE74E1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</w:tr>
            <w:tr w:rsidR="00DE74E1" w:rsidRPr="00A1115A" w14:paraId="7CF8CCB2" w14:textId="77777777" w:rsidTr="00251A37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0F4C26" w14:textId="77777777" w:rsidR="00DE74E1" w:rsidRPr="001D30D1" w:rsidRDefault="00DE74E1" w:rsidP="00DE74E1">
                  <w:pPr>
                    <w:pStyle w:val="TAC"/>
                    <w:rPr>
                      <w:lang w:eastAsia="zh-CN"/>
                    </w:rPr>
                  </w:pPr>
                  <w:r w:rsidRPr="001D30D1">
                    <w:rPr>
                      <w:lang w:eastAsia="zh-CN"/>
                    </w:rPr>
                    <w:t>n28</w:t>
                  </w:r>
                  <w:r w:rsidRPr="001D30D1">
                    <w:rPr>
                      <w:vertAlign w:val="superscript"/>
                      <w:lang w:eastAsia="zh-CN"/>
                    </w:rPr>
                    <w:t>3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FE93488" w14:textId="77777777" w:rsidR="00DE74E1" w:rsidRPr="001D30D1" w:rsidRDefault="00DE74E1" w:rsidP="00DE74E1">
                  <w:pPr>
                    <w:pStyle w:val="TAC"/>
                    <w:rPr>
                      <w:lang w:eastAsia="zh-CN"/>
                    </w:rPr>
                  </w:pPr>
                  <w:r w:rsidRPr="001D30D1"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91205F" w14:textId="77777777" w:rsidR="00DE74E1" w:rsidRPr="001D30D1" w:rsidRDefault="00DE74E1" w:rsidP="00DE74E1">
                  <w:pPr>
                    <w:pStyle w:val="TAC"/>
                    <w:rPr>
                      <w:lang w:eastAsia="zh-CN"/>
                    </w:rPr>
                  </w:pPr>
                  <w:r w:rsidRPr="001D30D1">
                    <w:rPr>
                      <w:lang w:eastAsia="zh-CN"/>
                    </w:rPr>
                    <w:t>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A93A39F" w14:textId="77777777" w:rsidR="00DE74E1" w:rsidRPr="001D30D1" w:rsidRDefault="00DE74E1" w:rsidP="00DE74E1">
                  <w:pPr>
                    <w:pStyle w:val="TAC"/>
                    <w:rPr>
                      <w:lang w:eastAsia="zh-CN"/>
                    </w:rPr>
                  </w:pPr>
                  <w:r w:rsidRPr="001D30D1">
                    <w:rPr>
                      <w:lang w:eastAsia="zh-CN"/>
                    </w:rPr>
                    <w:t>1</w:t>
                  </w:r>
                </w:p>
              </w:tc>
            </w:tr>
            <w:tr w:rsidR="00593746" w:rsidRPr="00A1115A" w14:paraId="3A91426B" w14:textId="77777777" w:rsidTr="00251A37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68EA7D" w14:textId="0A348D8C" w:rsidR="00593746" w:rsidRPr="001D30D1" w:rsidRDefault="00593746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F8C03C" w14:textId="36AD8918" w:rsidR="00593746" w:rsidRPr="001D30D1" w:rsidRDefault="00593746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F39D55" w14:textId="2F83611E" w:rsidR="00593746" w:rsidRPr="001D30D1" w:rsidRDefault="00593746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5CE79022" w14:textId="62D8E6EE" w:rsidR="00593746" w:rsidRPr="001D30D1" w:rsidRDefault="00593746" w:rsidP="00DE74E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</w:t>
                  </w:r>
                </w:p>
              </w:tc>
            </w:tr>
            <w:tr w:rsidR="00DE74E1" w:rsidRPr="00A1115A" w14:paraId="4CC8C09C" w14:textId="77777777" w:rsidTr="00251A37">
              <w:trPr>
                <w:jc w:val="center"/>
              </w:trPr>
              <w:tc>
                <w:tcPr>
                  <w:tcW w:w="6934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E7DFA5" w14:textId="77777777" w:rsidR="00DE74E1" w:rsidRDefault="00DE74E1" w:rsidP="00DE74E1">
                  <w:pPr>
                    <w:pStyle w:val="TAN"/>
                    <w:rPr>
                      <w:lang w:eastAsia="zh-CN"/>
                    </w:rPr>
                  </w:pPr>
                  <w:r w:rsidRPr="00A1115A">
                    <w:rPr>
                      <w:rFonts w:hint="eastAsia"/>
                      <w:lang w:eastAsia="zh-CN"/>
                    </w:rPr>
                    <w:t>N</w:t>
                  </w:r>
                  <w:r w:rsidRPr="00A1115A">
                    <w:rPr>
                      <w:lang w:eastAsia="zh-CN"/>
                    </w:rPr>
                    <w:t>OTE 1:</w:t>
                  </w:r>
                  <w:r w:rsidRPr="00A1115A">
                    <w:rPr>
                      <w:rFonts w:eastAsia="Yu Mincho"/>
                    </w:rPr>
                    <w:tab/>
                  </w:r>
                  <w:r w:rsidRPr="00A1115A">
                    <w:rPr>
                      <w:lang w:eastAsia="zh-CN"/>
                    </w:rPr>
                    <w:t>The assignment of the paired UL and DL channels are subject to a TX-RX separation as specified in clause 5.4.4.</w:t>
                  </w:r>
                </w:p>
                <w:p w14:paraId="3B7B9D26" w14:textId="77777777" w:rsidR="00DE74E1" w:rsidRDefault="00DE74E1" w:rsidP="00DE74E1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NOTE 2:</w:t>
                  </w:r>
                  <w:r>
                    <w:rPr>
                      <w:lang w:eastAsia="zh-CN"/>
                    </w:rPr>
                    <w:tab/>
                  </w:r>
                  <w:r w:rsidRPr="00C1577B">
                    <w:rPr>
                      <w:lang w:eastAsia="zh-CN"/>
                    </w:rPr>
                    <w:t>As indicated in TS38.306</w:t>
                  </w:r>
                  <w:r>
                    <w:rPr>
                      <w:lang w:eastAsia="zh-CN"/>
                    </w:rPr>
                    <w:t xml:space="preserve"> [15]</w:t>
                  </w:r>
                  <w:r w:rsidRPr="00C1577B">
                    <w:rPr>
                      <w:lang w:eastAsia="zh-CN"/>
                    </w:rPr>
                    <w:t>, it is mandatory for UEs to support asymmetric channel BCS0 if there is an asymmetric BCS0 defined for the band.</w:t>
                  </w:r>
                </w:p>
                <w:p w14:paraId="10489D57" w14:textId="77777777" w:rsidR="00DE74E1" w:rsidRPr="00A1115A" w:rsidRDefault="00DE74E1" w:rsidP="00DE74E1">
                  <w:pPr>
                    <w:pStyle w:val="TAN"/>
                    <w:rPr>
                      <w:lang w:eastAsia="zh-CN"/>
                    </w:rPr>
                  </w:pPr>
                  <w:r w:rsidRPr="00A1445B">
                    <w:rPr>
                      <w:rFonts w:eastAsia="等线"/>
                      <w:lang w:eastAsia="zh-CN"/>
                    </w:rPr>
                    <w:t xml:space="preserve">NOTE 3 :  This BCS1 is limited to uplink 715-718 </w:t>
                  </w:r>
                  <w:proofErr w:type="spellStart"/>
                  <w:r w:rsidRPr="00A1445B">
                    <w:rPr>
                      <w:rFonts w:eastAsia="等线"/>
                      <w:lang w:eastAsia="zh-CN"/>
                    </w:rPr>
                    <w:t>MHz.</w:t>
                  </w:r>
                  <w:proofErr w:type="spellEnd"/>
                </w:p>
              </w:tc>
            </w:tr>
          </w:tbl>
          <w:p w14:paraId="5E89BB5E" w14:textId="77777777" w:rsidR="00AF547F" w:rsidRPr="00DE74E1" w:rsidRDefault="00AF547F" w:rsidP="00251A37">
            <w:pPr>
              <w:rPr>
                <w:lang w:eastAsia="x-none"/>
              </w:rPr>
            </w:pPr>
          </w:p>
        </w:tc>
      </w:tr>
    </w:tbl>
    <w:p w14:paraId="736A0298" w14:textId="3E2C690D" w:rsidR="00104B76" w:rsidRDefault="00DE74E1" w:rsidP="00EF3377">
      <w:pPr>
        <w:spacing w:beforeLines="50" w:before="120"/>
        <w:rPr>
          <w:lang w:eastAsia="zh-CN"/>
        </w:rPr>
      </w:pPr>
      <w:r w:rsidRPr="00EF3377">
        <w:rPr>
          <w:lang w:eastAsia="zh-CN"/>
        </w:rPr>
        <w:t>From RAN4 aspect, UE can report the capability of supporting 3</w:t>
      </w:r>
      <w:r w:rsidR="001176AB">
        <w:rPr>
          <w:lang w:eastAsia="zh-CN"/>
        </w:rPr>
        <w:t xml:space="preserve"> </w:t>
      </w:r>
      <w:r w:rsidRPr="00EF3377">
        <w:rPr>
          <w:lang w:eastAsia="zh-CN"/>
        </w:rPr>
        <w:t xml:space="preserve">MHz uplink channel bandwidth and </w:t>
      </w:r>
      <w:r w:rsidR="001176AB">
        <w:rPr>
          <w:lang w:eastAsia="zh-CN"/>
        </w:rPr>
        <w:t>5 MHz</w:t>
      </w:r>
      <w:r w:rsidRPr="00EF3377">
        <w:rPr>
          <w:lang w:eastAsia="zh-CN"/>
        </w:rPr>
        <w:t xml:space="preserve"> channel bandwidth </w:t>
      </w:r>
      <w:r w:rsidR="007E76C2" w:rsidRPr="00EF3377">
        <w:rPr>
          <w:lang w:eastAsia="zh-CN"/>
        </w:rPr>
        <w:t xml:space="preserve">in band n28 </w:t>
      </w:r>
      <w:r w:rsidRPr="00EF3377">
        <w:rPr>
          <w:lang w:eastAsia="zh-CN"/>
        </w:rPr>
        <w:t>by</w:t>
      </w:r>
      <w:r w:rsidRPr="001822DC">
        <w:rPr>
          <w:color w:val="FF0000"/>
          <w:lang w:eastAsia="zh-CN"/>
        </w:rPr>
        <w:t xml:space="preserve"> </w:t>
      </w:r>
      <w:r w:rsidR="001822DC" w:rsidRPr="00104B76">
        <w:rPr>
          <w:lang w:eastAsia="zh-CN"/>
        </w:rPr>
        <w:t>set</w:t>
      </w:r>
      <w:r w:rsidRPr="00104B76">
        <w:rPr>
          <w:lang w:eastAsia="zh-CN"/>
        </w:rPr>
        <w:t xml:space="preserve"> </w:t>
      </w:r>
      <w:r w:rsidRPr="00EF3377">
        <w:rPr>
          <w:lang w:eastAsia="zh-CN"/>
        </w:rPr>
        <w:t xml:space="preserve">the leftmost bit of </w:t>
      </w:r>
      <w:r w:rsidR="007E76C2" w:rsidRPr="00EF3377">
        <w:rPr>
          <w:lang w:eastAsia="zh-CN"/>
        </w:rPr>
        <w:t xml:space="preserve">parameter </w:t>
      </w:r>
      <w:proofErr w:type="spellStart"/>
      <w:r w:rsidRPr="00EF3377">
        <w:rPr>
          <w:i/>
          <w:lang w:eastAsia="zh-CN"/>
        </w:rPr>
        <w:t>asymmetricBandwidthCombinationSe</w:t>
      </w:r>
      <w:r w:rsidRPr="00104B76">
        <w:rPr>
          <w:i/>
          <w:lang w:eastAsia="zh-CN"/>
        </w:rPr>
        <w:t>t</w:t>
      </w:r>
      <w:proofErr w:type="spellEnd"/>
      <w:r w:rsidR="001822DC" w:rsidRPr="00104B76">
        <w:rPr>
          <w:lang w:eastAsia="zh-CN"/>
        </w:rPr>
        <w:t xml:space="preserve"> to “1”</w:t>
      </w:r>
      <w:r w:rsidRPr="00104B76">
        <w:rPr>
          <w:lang w:eastAsia="zh-CN"/>
        </w:rPr>
        <w:t>.</w:t>
      </w:r>
      <w:r w:rsidR="007E76C2" w:rsidRPr="00104B76">
        <w:rPr>
          <w:lang w:eastAsia="zh-CN"/>
        </w:rPr>
        <w:t xml:space="preserve"> </w:t>
      </w:r>
      <w:r w:rsidR="007E76C2" w:rsidRPr="00EF3377">
        <w:rPr>
          <w:lang w:eastAsia="zh-CN"/>
        </w:rPr>
        <w:t xml:space="preserve">However, the </w:t>
      </w:r>
      <w:r w:rsidR="007E76C2">
        <w:rPr>
          <w:lang w:eastAsia="zh-CN"/>
        </w:rPr>
        <w:t xml:space="preserve">UE capability </w:t>
      </w:r>
      <w:r w:rsidR="007E76C2" w:rsidRPr="007F0571">
        <w:rPr>
          <w:lang w:eastAsia="zh-CN"/>
        </w:rPr>
        <w:t>for 3 MHz do not distinguish between uplink and downlink bandwidths, which leads to potential issues in scenarios where UEs support asymmetric bandwidth combination sets including 3 MHz channel bandwidth</w:t>
      </w:r>
      <w:r w:rsidR="007E76C2">
        <w:rPr>
          <w:lang w:eastAsia="zh-CN"/>
        </w:rPr>
        <w:t xml:space="preserve">. </w:t>
      </w:r>
      <w:r w:rsidR="00104B76">
        <w:rPr>
          <w:lang w:eastAsia="zh-CN"/>
        </w:rPr>
        <w:t>And RAN4 sent LS to RAN1 and RAN2 for</w:t>
      </w:r>
      <w:r w:rsidR="00104B76" w:rsidRPr="00104B76">
        <w:t xml:space="preserve"> </w:t>
      </w:r>
      <w:r w:rsidR="00104B76" w:rsidRPr="00010580">
        <w:t xml:space="preserve">to examine the necessary modifications </w:t>
      </w:r>
      <w:r w:rsidR="00104B76">
        <w:t>and</w:t>
      </w:r>
      <w:r w:rsidR="00104B76" w:rsidRPr="00010580">
        <w:t xml:space="preserve"> define </w:t>
      </w:r>
      <w:r w:rsidR="00104B76">
        <w:t xml:space="preserve">corresponding </w:t>
      </w:r>
      <w:r w:rsidR="00104B76" w:rsidRPr="00010580">
        <w:t>UE capabilities</w:t>
      </w:r>
      <w:r w:rsidR="00104B76">
        <w:t xml:space="preserve"> [</w:t>
      </w:r>
      <w:r w:rsidR="0065178B">
        <w:t>2</w:t>
      </w:r>
      <w:r w:rsidR="00104B76">
        <w:t xml:space="preserve">].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4B76" w14:paraId="19C4847C" w14:textId="77777777" w:rsidTr="00104B76">
        <w:tc>
          <w:tcPr>
            <w:tcW w:w="9629" w:type="dxa"/>
          </w:tcPr>
          <w:p w14:paraId="231B4A3D" w14:textId="77777777" w:rsidR="00104B76" w:rsidRDefault="00104B76" w:rsidP="00104B76">
            <w:pPr>
              <w:ind w:left="1985" w:hanging="1985"/>
              <w:rPr>
                <w:rFonts w:ascii="Arial" w:hAnsi="Arial" w:cs="Arial"/>
                <w:b/>
              </w:rPr>
            </w:pPr>
            <w:r w:rsidRPr="002968B6"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</w:rPr>
              <w:t>WG RAN</w:t>
            </w:r>
            <w:r w:rsidRPr="002968B6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2 and RAN 1</w:t>
            </w:r>
          </w:p>
          <w:p w14:paraId="68FBBAAF" w14:textId="77777777" w:rsidR="00104B76" w:rsidRDefault="00104B76" w:rsidP="00104B76">
            <w:pPr>
              <w:ind w:left="993" w:hanging="993"/>
            </w:pPr>
            <w:r w:rsidRPr="002968B6">
              <w:rPr>
                <w:rFonts w:ascii="Arial" w:hAnsi="Arial" w:cs="Arial"/>
                <w:b/>
              </w:rPr>
              <w:t xml:space="preserve">ACTION: </w:t>
            </w:r>
            <w:r w:rsidRPr="002968B6">
              <w:rPr>
                <w:rFonts w:ascii="Arial" w:hAnsi="Arial" w:cs="Arial"/>
                <w:b/>
                <w:color w:val="0070C0"/>
              </w:rPr>
              <w:tab/>
            </w:r>
            <w:r w:rsidRPr="00010580">
              <w:t>RAN4 respectfully requests RAN</w:t>
            </w:r>
            <w:r>
              <w:t>2</w:t>
            </w:r>
            <w:r w:rsidRPr="00010580">
              <w:t xml:space="preserve"> </w:t>
            </w:r>
            <w:r>
              <w:t xml:space="preserve">and RAN1 </w:t>
            </w:r>
            <w:r w:rsidRPr="00010580">
              <w:t xml:space="preserve">to examine the necessary modifications </w:t>
            </w:r>
            <w:r>
              <w:t>and</w:t>
            </w:r>
            <w:r w:rsidRPr="00010580">
              <w:t xml:space="preserve"> define UE capabilities for </w:t>
            </w:r>
            <w:r>
              <w:t xml:space="preserve">optional support of </w:t>
            </w:r>
            <w:r w:rsidRPr="00010580">
              <w:t>asymmetric bandwidths</w:t>
            </w:r>
            <w:r>
              <w:t xml:space="preserve"> with </w:t>
            </w:r>
          </w:p>
          <w:p w14:paraId="1C35B214" w14:textId="77777777" w:rsidR="00104B76" w:rsidRPr="0063007E" w:rsidRDefault="00104B76" w:rsidP="00104B76">
            <w:pPr>
              <w:pStyle w:val="aff5"/>
              <w:numPr>
                <w:ilvl w:val="0"/>
                <w:numId w:val="27"/>
              </w:numPr>
              <w:snapToGrid/>
              <w:jc w:val="left"/>
            </w:pPr>
            <w:r w:rsidRPr="00D02559">
              <w:t xml:space="preserve">3 MHz in uplink </w:t>
            </w:r>
            <w:r>
              <w:t>(and 5 MHz or larger CBW in downlink)</w:t>
            </w:r>
          </w:p>
          <w:p w14:paraId="1610B38A" w14:textId="74BE7CF9" w:rsidR="00104B76" w:rsidRPr="00104B76" w:rsidRDefault="00104B76" w:rsidP="00104B76">
            <w:pPr>
              <w:pStyle w:val="aff5"/>
              <w:numPr>
                <w:ilvl w:val="0"/>
                <w:numId w:val="27"/>
              </w:numPr>
              <w:snapToGrid/>
              <w:jc w:val="left"/>
            </w:pPr>
            <w:r>
              <w:t xml:space="preserve">and potentially also for 3 MHz in </w:t>
            </w:r>
            <w:r w:rsidRPr="005A3E37">
              <w:t>downlink</w:t>
            </w:r>
            <w:r>
              <w:t xml:space="preserve"> (and 5 MHz or larger CBW in uplink) with lower priority and no urgency</w:t>
            </w:r>
            <w:r w:rsidRPr="005A3E37">
              <w:t>.</w:t>
            </w:r>
          </w:p>
        </w:tc>
      </w:tr>
    </w:tbl>
    <w:p w14:paraId="06F6B5F6" w14:textId="087BE83C" w:rsidR="00EF3377" w:rsidRPr="00A1044E" w:rsidRDefault="00EF3377" w:rsidP="00A1044E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>
        <w:rPr>
          <w:rFonts w:hint="eastAsia"/>
          <w:lang w:val="en-US" w:eastAsia="zh-CN"/>
        </w:rPr>
        <w:t xml:space="preserve">some </w:t>
      </w:r>
      <w:r>
        <w:rPr>
          <w:lang w:eastAsia="zh-CN"/>
        </w:rPr>
        <w:t xml:space="preserve">analysis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 xml:space="preserve">supporting asymmetric bandwidth combination set including </w:t>
      </w:r>
      <w:r w:rsidR="001176AB">
        <w:rPr>
          <w:lang w:eastAsia="zh-CN"/>
        </w:rPr>
        <w:t>3 MHz</w:t>
      </w:r>
      <w:r>
        <w:rPr>
          <w:lang w:eastAsia="zh-CN"/>
        </w:rPr>
        <w:t xml:space="preserve"> channel bandwidth</w:t>
      </w:r>
      <w:r>
        <w:rPr>
          <w:rFonts w:hint="eastAsia"/>
          <w:lang w:val="en-US" w:eastAsia="zh-CN"/>
        </w:rPr>
        <w:t xml:space="preserve"> are presented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  <w:lang w:val="en-US" w:eastAsia="zh-CN"/>
        </w:rPr>
        <w:t xml:space="preserve">corresponding proposals are </w:t>
      </w:r>
      <w:r>
        <w:rPr>
          <w:rFonts w:hint="eastAsia"/>
          <w:lang w:eastAsia="zh-CN"/>
        </w:rPr>
        <w:t xml:space="preserve">provided based on the </w:t>
      </w:r>
      <w:r>
        <w:rPr>
          <w:lang w:eastAsia="zh-CN"/>
        </w:rPr>
        <w:t>analysis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12E7300E" w14:textId="63FB5ED3" w:rsidR="005677F4" w:rsidRPr="00BF3C78" w:rsidRDefault="00336175" w:rsidP="00BF3C78">
      <w:pPr>
        <w:pStyle w:val="1"/>
        <w:pBdr>
          <w:top w:val="single" w:sz="12" w:space="0" w:color="auto"/>
        </w:pBdr>
      </w:pPr>
      <w:r>
        <w:t>Discussion</w:t>
      </w:r>
    </w:p>
    <w:p w14:paraId="7C950313" w14:textId="58A45944" w:rsidR="004D671C" w:rsidRDefault="004D671C" w:rsidP="004D671C">
      <w:r>
        <w:t xml:space="preserve">In Rel-15, </w:t>
      </w:r>
      <w:r w:rsidR="00A61977">
        <w:t xml:space="preserve">UE RF </w:t>
      </w:r>
      <w:r>
        <w:t>FG 2-1</w:t>
      </w:r>
      <w:r w:rsidR="00BF3C78">
        <w:t xml:space="preserve"> shows</w:t>
      </w:r>
      <w:r>
        <w:t xml:space="preserve"> </w:t>
      </w:r>
      <w:r w:rsidR="00A61977">
        <w:t xml:space="preserve">that a </w:t>
      </w:r>
      <w:r>
        <w:t xml:space="preserve">UE can report </w:t>
      </w:r>
      <w:r w:rsidR="00A61977">
        <w:t xml:space="preserve">the </w:t>
      </w:r>
      <w:r w:rsidR="00BF3C78">
        <w:t>m</w:t>
      </w:r>
      <w:r>
        <w:t>aximum channel bandwidth supported in each band for DL and UL separately and for each SCS that UE supports within a single CC</w:t>
      </w:r>
      <w:r w:rsidR="00800A1F">
        <w:t>.</w:t>
      </w:r>
    </w:p>
    <w:tbl>
      <w:tblPr>
        <w:tblpPr w:leftFromText="180" w:rightFromText="180" w:vertAnchor="text" w:tblpY="1"/>
        <w:tblOverlap w:val="never"/>
        <w:tblW w:w="9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06"/>
        <w:gridCol w:w="1529"/>
        <w:gridCol w:w="1807"/>
        <w:gridCol w:w="1287"/>
        <w:gridCol w:w="1475"/>
        <w:gridCol w:w="1900"/>
      </w:tblGrid>
      <w:tr w:rsidR="00BF3C78" w14:paraId="7878B6E8" w14:textId="77777777" w:rsidTr="00EC0692">
        <w:trPr>
          <w:trHeight w:val="1284"/>
        </w:trPr>
        <w:tc>
          <w:tcPr>
            <w:tcW w:w="993" w:type="dxa"/>
            <w:hideMark/>
          </w:tcPr>
          <w:p w14:paraId="32C7A9E7" w14:textId="77777777" w:rsidR="00BF3C78" w:rsidRPr="00037CC4" w:rsidRDefault="00BF3C78" w:rsidP="00EC0692">
            <w:pPr>
              <w:pStyle w:val="TAL"/>
              <w:rPr>
                <w:b/>
                <w:sz w:val="16"/>
                <w:szCs w:val="16"/>
              </w:rPr>
            </w:pPr>
            <w:r w:rsidRPr="00037CC4">
              <w:rPr>
                <w:b/>
                <w:sz w:val="16"/>
                <w:szCs w:val="16"/>
              </w:rPr>
              <w:lastRenderedPageBreak/>
              <w:t>Features</w:t>
            </w:r>
          </w:p>
        </w:tc>
        <w:tc>
          <w:tcPr>
            <w:tcW w:w="706" w:type="dxa"/>
            <w:hideMark/>
          </w:tcPr>
          <w:p w14:paraId="30CDD4E4" w14:textId="77777777" w:rsidR="00BF3C78" w:rsidRPr="00037CC4" w:rsidRDefault="00BF3C78" w:rsidP="00EC0692">
            <w:pPr>
              <w:pStyle w:val="TAL"/>
              <w:rPr>
                <w:b/>
                <w:sz w:val="16"/>
                <w:szCs w:val="16"/>
              </w:rPr>
            </w:pPr>
            <w:r w:rsidRPr="00037CC4">
              <w:rPr>
                <w:b/>
                <w:sz w:val="16"/>
                <w:szCs w:val="16"/>
              </w:rPr>
              <w:t>Index</w:t>
            </w:r>
          </w:p>
        </w:tc>
        <w:tc>
          <w:tcPr>
            <w:tcW w:w="1529" w:type="dxa"/>
            <w:hideMark/>
          </w:tcPr>
          <w:p w14:paraId="636CFDBA" w14:textId="77777777" w:rsidR="00BF3C78" w:rsidRPr="00037CC4" w:rsidRDefault="00BF3C78" w:rsidP="00EC0692">
            <w:pPr>
              <w:pStyle w:val="TAL"/>
              <w:rPr>
                <w:b/>
                <w:sz w:val="16"/>
                <w:szCs w:val="16"/>
              </w:rPr>
            </w:pPr>
            <w:r w:rsidRPr="00037CC4">
              <w:rPr>
                <w:b/>
                <w:sz w:val="16"/>
                <w:szCs w:val="16"/>
              </w:rPr>
              <w:t>Feature group</w:t>
            </w:r>
          </w:p>
        </w:tc>
        <w:tc>
          <w:tcPr>
            <w:tcW w:w="1807" w:type="dxa"/>
            <w:hideMark/>
          </w:tcPr>
          <w:p w14:paraId="674EACAC" w14:textId="77777777" w:rsidR="00BF3C78" w:rsidRPr="00037CC4" w:rsidRDefault="00BF3C78" w:rsidP="00EC0692">
            <w:pPr>
              <w:pStyle w:val="TAL"/>
              <w:rPr>
                <w:b/>
                <w:sz w:val="16"/>
                <w:szCs w:val="16"/>
              </w:rPr>
            </w:pPr>
            <w:r w:rsidRPr="00037CC4">
              <w:rPr>
                <w:b/>
                <w:sz w:val="16"/>
                <w:szCs w:val="16"/>
              </w:rPr>
              <w:t>Components</w:t>
            </w:r>
          </w:p>
        </w:tc>
        <w:tc>
          <w:tcPr>
            <w:tcW w:w="1287" w:type="dxa"/>
            <w:hideMark/>
          </w:tcPr>
          <w:p w14:paraId="3D7F4156" w14:textId="77777777" w:rsidR="00BF3C78" w:rsidRPr="00037CC4" w:rsidRDefault="00BF3C78" w:rsidP="00EC0692">
            <w:pPr>
              <w:pStyle w:val="TAL"/>
              <w:rPr>
                <w:b/>
                <w:i/>
                <w:sz w:val="16"/>
                <w:szCs w:val="16"/>
              </w:rPr>
            </w:pPr>
            <w:r w:rsidRPr="00037CC4">
              <w:rPr>
                <w:b/>
                <w:i/>
                <w:sz w:val="16"/>
                <w:szCs w:val="16"/>
              </w:rPr>
              <w:t>Field name in TS 38.331 [2]</w:t>
            </w:r>
          </w:p>
        </w:tc>
        <w:tc>
          <w:tcPr>
            <w:tcW w:w="1475" w:type="dxa"/>
          </w:tcPr>
          <w:p w14:paraId="111E09AA" w14:textId="77777777" w:rsidR="00BF3C78" w:rsidRPr="00037CC4" w:rsidRDefault="00BF3C78" w:rsidP="00EC0692">
            <w:pPr>
              <w:pStyle w:val="TAL"/>
              <w:rPr>
                <w:b/>
                <w:sz w:val="16"/>
                <w:szCs w:val="16"/>
              </w:rPr>
            </w:pPr>
            <w:r w:rsidRPr="00037CC4">
              <w:rPr>
                <w:b/>
                <w:sz w:val="16"/>
                <w:szCs w:val="16"/>
              </w:rPr>
              <w:t>Note</w:t>
            </w:r>
          </w:p>
        </w:tc>
        <w:tc>
          <w:tcPr>
            <w:tcW w:w="1900" w:type="dxa"/>
          </w:tcPr>
          <w:p w14:paraId="48657CFC" w14:textId="77777777" w:rsidR="00BF3C78" w:rsidRPr="00037CC4" w:rsidRDefault="00BF3C78" w:rsidP="00EC0692">
            <w:pPr>
              <w:pStyle w:val="TAL"/>
              <w:rPr>
                <w:b/>
                <w:sz w:val="16"/>
                <w:szCs w:val="16"/>
              </w:rPr>
            </w:pPr>
            <w:r w:rsidRPr="00037CC4">
              <w:rPr>
                <w:b/>
                <w:sz w:val="16"/>
                <w:szCs w:val="16"/>
              </w:rPr>
              <w:t>Mandatory/Optional</w:t>
            </w:r>
          </w:p>
        </w:tc>
      </w:tr>
      <w:tr w:rsidR="00BF3C78" w14:paraId="4631A3BD" w14:textId="77777777" w:rsidTr="00EC0692">
        <w:trPr>
          <w:trHeight w:val="1284"/>
        </w:trPr>
        <w:tc>
          <w:tcPr>
            <w:tcW w:w="993" w:type="dxa"/>
            <w:hideMark/>
          </w:tcPr>
          <w:p w14:paraId="09A4A3FF" w14:textId="77777777" w:rsidR="00BF3C78" w:rsidRPr="00037CC4" w:rsidRDefault="00BF3C78" w:rsidP="00EC0692">
            <w:pPr>
              <w:pStyle w:val="TAL"/>
              <w:rPr>
                <w:sz w:val="16"/>
                <w:szCs w:val="16"/>
                <w:lang w:eastAsia="zh-CN"/>
              </w:rPr>
            </w:pPr>
            <w:r w:rsidRPr="00037CC4">
              <w:rPr>
                <w:sz w:val="16"/>
                <w:szCs w:val="16"/>
              </w:rPr>
              <w:t>2. UE RF</w:t>
            </w:r>
          </w:p>
        </w:tc>
        <w:tc>
          <w:tcPr>
            <w:tcW w:w="706" w:type="dxa"/>
            <w:hideMark/>
          </w:tcPr>
          <w:p w14:paraId="0C341BB9" w14:textId="77777777" w:rsidR="00BF3C78" w:rsidRPr="00037CC4" w:rsidRDefault="00BF3C78" w:rsidP="00EC0692">
            <w:pPr>
              <w:pStyle w:val="TAL"/>
              <w:rPr>
                <w:sz w:val="16"/>
                <w:szCs w:val="16"/>
              </w:rPr>
            </w:pPr>
            <w:r w:rsidRPr="00037CC4">
              <w:rPr>
                <w:sz w:val="16"/>
                <w:szCs w:val="16"/>
              </w:rPr>
              <w:t>2-1</w:t>
            </w:r>
          </w:p>
        </w:tc>
        <w:tc>
          <w:tcPr>
            <w:tcW w:w="1529" w:type="dxa"/>
            <w:hideMark/>
          </w:tcPr>
          <w:p w14:paraId="46183085" w14:textId="77777777" w:rsidR="00BF3C78" w:rsidRPr="00037CC4" w:rsidRDefault="00BF3C78" w:rsidP="00EC0692">
            <w:pPr>
              <w:pStyle w:val="TAL"/>
              <w:rPr>
                <w:sz w:val="16"/>
                <w:szCs w:val="16"/>
              </w:rPr>
            </w:pPr>
            <w:r w:rsidRPr="00037CC4">
              <w:rPr>
                <w:sz w:val="16"/>
                <w:szCs w:val="16"/>
              </w:rPr>
              <w:t>Maximum channel bandwidth supported in each band for DL and UL separately and for each SCS that UE supports within a single CC</w:t>
            </w:r>
          </w:p>
        </w:tc>
        <w:tc>
          <w:tcPr>
            <w:tcW w:w="1807" w:type="dxa"/>
            <w:hideMark/>
          </w:tcPr>
          <w:p w14:paraId="290A2D84" w14:textId="77777777" w:rsidR="00BF3C78" w:rsidRPr="00037CC4" w:rsidRDefault="00BF3C78" w:rsidP="00EC0692">
            <w:pPr>
              <w:pStyle w:val="TAL"/>
              <w:rPr>
                <w:sz w:val="16"/>
                <w:szCs w:val="16"/>
              </w:rPr>
            </w:pPr>
            <w:r w:rsidRPr="00037CC4">
              <w:rPr>
                <w:sz w:val="16"/>
                <w:szCs w:val="16"/>
              </w:rPr>
              <w:t>1) FR1 channel bandwidths in TS38.101-1 Table 5.3.5-1</w:t>
            </w:r>
          </w:p>
          <w:p w14:paraId="0680FA92" w14:textId="77777777" w:rsidR="00BF3C78" w:rsidRPr="00037CC4" w:rsidRDefault="00BF3C78" w:rsidP="00EC0692">
            <w:pPr>
              <w:pStyle w:val="TAL"/>
              <w:rPr>
                <w:sz w:val="16"/>
                <w:szCs w:val="16"/>
              </w:rPr>
            </w:pPr>
            <w:r w:rsidRPr="00037CC4">
              <w:rPr>
                <w:sz w:val="16"/>
                <w:szCs w:val="16"/>
              </w:rPr>
              <w:t>2) FR2 channel bandwidths in TS38.101-2 Table 5.3.5-1</w:t>
            </w:r>
          </w:p>
        </w:tc>
        <w:tc>
          <w:tcPr>
            <w:tcW w:w="1287" w:type="dxa"/>
            <w:hideMark/>
          </w:tcPr>
          <w:p w14:paraId="73E31796" w14:textId="77777777" w:rsidR="00BF3C78" w:rsidRPr="00037CC4" w:rsidRDefault="00BF3C78" w:rsidP="00EC0692">
            <w:pPr>
              <w:pStyle w:val="TAL"/>
              <w:rPr>
                <w:i/>
                <w:sz w:val="16"/>
                <w:szCs w:val="16"/>
              </w:rPr>
            </w:pPr>
            <w:proofErr w:type="spellStart"/>
            <w:r w:rsidRPr="00037CC4">
              <w:rPr>
                <w:i/>
                <w:sz w:val="16"/>
                <w:szCs w:val="16"/>
              </w:rPr>
              <w:t>channelBWs</w:t>
            </w:r>
            <w:proofErr w:type="spellEnd"/>
            <w:r w:rsidRPr="00037CC4">
              <w:rPr>
                <w:i/>
                <w:sz w:val="16"/>
                <w:szCs w:val="16"/>
              </w:rPr>
              <w:t>-DL</w:t>
            </w:r>
          </w:p>
          <w:p w14:paraId="6A0CC8F4" w14:textId="77777777" w:rsidR="00BF3C78" w:rsidRPr="00037CC4" w:rsidRDefault="00BF3C78" w:rsidP="00EC0692">
            <w:pPr>
              <w:pStyle w:val="TAL"/>
              <w:rPr>
                <w:i/>
                <w:sz w:val="16"/>
                <w:szCs w:val="16"/>
              </w:rPr>
            </w:pPr>
            <w:bookmarkStart w:id="4" w:name="OLE_LINK5"/>
            <w:proofErr w:type="spellStart"/>
            <w:r w:rsidRPr="00037CC4">
              <w:rPr>
                <w:i/>
                <w:sz w:val="16"/>
                <w:szCs w:val="16"/>
              </w:rPr>
              <w:t>channelBWs</w:t>
            </w:r>
            <w:proofErr w:type="spellEnd"/>
            <w:r w:rsidRPr="00037CC4">
              <w:rPr>
                <w:i/>
                <w:sz w:val="16"/>
                <w:szCs w:val="16"/>
              </w:rPr>
              <w:t>-UL</w:t>
            </w:r>
            <w:bookmarkEnd w:id="4"/>
          </w:p>
        </w:tc>
        <w:tc>
          <w:tcPr>
            <w:tcW w:w="1475" w:type="dxa"/>
          </w:tcPr>
          <w:p w14:paraId="3A86AE7E" w14:textId="77777777" w:rsidR="00BF3C78" w:rsidRPr="00037CC4" w:rsidRDefault="00BF3C78" w:rsidP="00EC0692">
            <w:pPr>
              <w:pStyle w:val="TAL"/>
              <w:rPr>
                <w:sz w:val="16"/>
                <w:szCs w:val="16"/>
              </w:rPr>
            </w:pPr>
            <w:r w:rsidRPr="00037CC4">
              <w:rPr>
                <w:sz w:val="16"/>
                <w:szCs w:val="16"/>
              </w:rPr>
              <w:t xml:space="preserve">UE capability </w:t>
            </w:r>
            <w:proofErr w:type="spellStart"/>
            <w:r w:rsidRPr="00037CC4">
              <w:rPr>
                <w:sz w:val="16"/>
                <w:szCs w:val="16"/>
              </w:rPr>
              <w:t>signalling</w:t>
            </w:r>
            <w:proofErr w:type="spellEnd"/>
            <w:r w:rsidRPr="00037CC4">
              <w:rPr>
                <w:sz w:val="16"/>
                <w:szCs w:val="16"/>
              </w:rPr>
              <w:t xml:space="preserve"> shall follow RP-172832 (Per-band capability </w:t>
            </w:r>
            <w:proofErr w:type="spellStart"/>
            <w:r w:rsidRPr="00037CC4">
              <w:rPr>
                <w:sz w:val="16"/>
                <w:szCs w:val="16"/>
              </w:rPr>
              <w:t>signalling</w:t>
            </w:r>
            <w:proofErr w:type="spellEnd"/>
            <w:r w:rsidRPr="00037CC4">
              <w:rPr>
                <w:sz w:val="16"/>
                <w:szCs w:val="16"/>
              </w:rPr>
              <w:t>, separately for DL and UL and for each SCS)</w:t>
            </w:r>
          </w:p>
          <w:p w14:paraId="5BE0EC11" w14:textId="77777777" w:rsidR="00BF3C78" w:rsidRPr="00037CC4" w:rsidRDefault="00BF3C78" w:rsidP="00EC0692">
            <w:pPr>
              <w:pStyle w:val="TAL"/>
              <w:rPr>
                <w:sz w:val="16"/>
                <w:szCs w:val="16"/>
              </w:rPr>
            </w:pPr>
          </w:p>
          <w:p w14:paraId="5ECD2F47" w14:textId="77777777" w:rsidR="00BF3C78" w:rsidRPr="00037CC4" w:rsidRDefault="00BF3C78" w:rsidP="00EC0692">
            <w:pPr>
              <w:pStyle w:val="TAL"/>
              <w:rPr>
                <w:sz w:val="16"/>
                <w:szCs w:val="16"/>
              </w:rPr>
            </w:pPr>
            <w:r w:rsidRPr="00037CC4">
              <w:rPr>
                <w:sz w:val="16"/>
                <w:szCs w:val="16"/>
              </w:rPr>
              <w:t>Whether a bandwidth newly introduced in future is mandatory for UE shall be discussed case by case.</w:t>
            </w:r>
          </w:p>
        </w:tc>
        <w:tc>
          <w:tcPr>
            <w:tcW w:w="1900" w:type="dxa"/>
          </w:tcPr>
          <w:p w14:paraId="009B8E3D" w14:textId="77777777" w:rsidR="00BF3C78" w:rsidRPr="00037CC4" w:rsidRDefault="00BF3C78" w:rsidP="00EC0692">
            <w:pPr>
              <w:pStyle w:val="TAL"/>
              <w:rPr>
                <w:sz w:val="16"/>
                <w:szCs w:val="16"/>
              </w:rPr>
            </w:pPr>
            <w:bookmarkStart w:id="5" w:name="OLE_LINK3"/>
            <w:r w:rsidRPr="00037CC4">
              <w:rPr>
                <w:sz w:val="16"/>
                <w:szCs w:val="16"/>
              </w:rPr>
              <w:t xml:space="preserve">For FR1, all the bandwidths listed in TS38.101-1 v15.0.0 Table 5.3.5-1 for each band shall be mandatory with a single CC. </w:t>
            </w:r>
            <w:bookmarkEnd w:id="5"/>
            <w:r w:rsidRPr="00037CC4">
              <w:rPr>
                <w:sz w:val="16"/>
                <w:szCs w:val="16"/>
              </w:rPr>
              <w:t>The bandwidths listed in the slide #3 of R4-1805985 are mandatory with a single CC. 90MHz is optional for n41, n77, n78.</w:t>
            </w:r>
          </w:p>
          <w:p w14:paraId="6AAC6CA9" w14:textId="77777777" w:rsidR="00BF3C78" w:rsidRPr="00037CC4" w:rsidRDefault="00BF3C78" w:rsidP="00EC0692">
            <w:pPr>
              <w:pStyle w:val="TAL"/>
              <w:rPr>
                <w:sz w:val="16"/>
                <w:szCs w:val="16"/>
              </w:rPr>
            </w:pPr>
          </w:p>
          <w:p w14:paraId="73D17991" w14:textId="77777777" w:rsidR="00BF3C78" w:rsidRPr="00037CC4" w:rsidRDefault="00BF3C78" w:rsidP="00EC0692">
            <w:pPr>
              <w:pStyle w:val="TAL"/>
              <w:rPr>
                <w:sz w:val="16"/>
                <w:szCs w:val="16"/>
              </w:rPr>
            </w:pPr>
            <w:r w:rsidRPr="00037CC4">
              <w:rPr>
                <w:sz w:val="16"/>
                <w:szCs w:val="16"/>
              </w:rPr>
              <w:t xml:space="preserve">For FR2, the set of mandatory CBW is 50, 100, 200 </w:t>
            </w:r>
            <w:proofErr w:type="spellStart"/>
            <w:r w:rsidRPr="00037CC4">
              <w:rPr>
                <w:sz w:val="16"/>
                <w:szCs w:val="16"/>
              </w:rPr>
              <w:t>MHz.</w:t>
            </w:r>
            <w:proofErr w:type="spellEnd"/>
          </w:p>
        </w:tc>
      </w:tr>
    </w:tbl>
    <w:p w14:paraId="6849DEDB" w14:textId="584FA55C" w:rsidR="007F0571" w:rsidRDefault="00800A1F" w:rsidP="00BF3C78">
      <w:pPr>
        <w:spacing w:beforeLines="50" w:before="120"/>
        <w:rPr>
          <w:lang w:eastAsia="zh-CN"/>
        </w:rPr>
      </w:pPr>
      <w:r>
        <w:rPr>
          <w:lang w:eastAsia="zh-CN"/>
        </w:rPr>
        <w:t xml:space="preserve">In Rel-18, 3 MHz channel bandwidth has been introduced to support dedicated spectrum of less than 5 MHz and some enhancements are </w:t>
      </w:r>
      <w:r w:rsidR="001822DC">
        <w:rPr>
          <w:lang w:eastAsia="zh-CN"/>
        </w:rPr>
        <w:t>introduced</w:t>
      </w:r>
      <w:r>
        <w:rPr>
          <w:lang w:eastAsia="zh-CN"/>
        </w:rPr>
        <w:t>, including a</w:t>
      </w:r>
      <w:r w:rsidR="004D671C">
        <w:rPr>
          <w:lang w:eastAsia="zh-CN"/>
        </w:rPr>
        <w:t xml:space="preserve"> new</w:t>
      </w:r>
      <w:r w:rsidR="006A4424">
        <w:rPr>
          <w:lang w:eastAsia="zh-CN"/>
        </w:rPr>
        <w:t xml:space="preserve"> </w:t>
      </w:r>
      <w:r w:rsidR="007F0571">
        <w:rPr>
          <w:lang w:eastAsia="zh-CN"/>
        </w:rPr>
        <w:t xml:space="preserve">UE capability </w:t>
      </w:r>
      <w:r w:rsidR="007F0571" w:rsidRPr="007F0571">
        <w:rPr>
          <w:lang w:eastAsia="zh-CN"/>
        </w:rPr>
        <w:t xml:space="preserve">for 3 MHz </w:t>
      </w:r>
      <w:r w:rsidR="004D671C">
        <w:rPr>
          <w:lang w:eastAsia="zh-CN"/>
        </w:rPr>
        <w:t>channel bandwidth</w:t>
      </w:r>
      <w:r>
        <w:rPr>
          <w:lang w:eastAsia="zh-CN"/>
        </w:rPr>
        <w:t xml:space="preserve"> as follows:</w:t>
      </w:r>
    </w:p>
    <w:tbl>
      <w:tblPr>
        <w:tblpPr w:leftFromText="180" w:rightFromText="180" w:vertAnchor="text" w:tblpY="1"/>
        <w:tblOverlap w:val="never"/>
        <w:tblW w:w="9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1021"/>
        <w:gridCol w:w="283"/>
        <w:gridCol w:w="284"/>
        <w:gridCol w:w="283"/>
        <w:gridCol w:w="1276"/>
        <w:gridCol w:w="567"/>
        <w:gridCol w:w="567"/>
        <w:gridCol w:w="425"/>
        <w:gridCol w:w="284"/>
        <w:gridCol w:w="1796"/>
        <w:gridCol w:w="739"/>
      </w:tblGrid>
      <w:tr w:rsidR="006A4424" w:rsidRPr="00DC2B0D" w14:paraId="6873EFD8" w14:textId="77777777" w:rsidTr="00EC069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35198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51. NR_FR1_lessthan_5MHz_BW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DFD46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51-1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A4418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Support for 3 MHz channel bandwidth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30225" w14:textId="77777777" w:rsidR="006A4424" w:rsidRPr="00DC2B0D" w:rsidRDefault="006A4424" w:rsidP="00EC0692">
            <w:pPr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DC2B0D">
              <w:rPr>
                <w:rFonts w:ascii="Arial" w:hAnsi="Arial" w:cs="Arial"/>
                <w:sz w:val="16"/>
                <w:szCs w:val="16"/>
                <w:lang w:val="en-US" w:eastAsia="ja-JP"/>
              </w:rPr>
              <w:t>1) Reception of 12 PRB PBCH based on RB-level puncturing</w:t>
            </w:r>
          </w:p>
          <w:p w14:paraId="49A60C79" w14:textId="77777777" w:rsidR="006A4424" w:rsidRPr="00DC2B0D" w:rsidRDefault="006A4424" w:rsidP="00EC0692">
            <w:pPr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DC2B0D">
              <w:rPr>
                <w:rFonts w:ascii="Arial" w:hAnsi="Arial" w:cs="Arial"/>
                <w:sz w:val="16"/>
                <w:szCs w:val="16"/>
                <w:lang w:val="en-US" w:eastAsia="ja-JP"/>
              </w:rPr>
              <w:t>2) Short RACH preamble formats with 15kHz SCS, and long PRACH formats with 1.25kHz SCS</w:t>
            </w:r>
          </w:p>
          <w:p w14:paraId="02395F4B" w14:textId="77777777" w:rsidR="006A4424" w:rsidRPr="00DC2B0D" w:rsidRDefault="006A4424" w:rsidP="00EC0692">
            <w:pPr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DC2B0D">
              <w:rPr>
                <w:rFonts w:ascii="Arial" w:hAnsi="Arial" w:cs="Arial" w:hint="eastAsia"/>
                <w:sz w:val="16"/>
                <w:szCs w:val="16"/>
                <w:lang w:val="en-US" w:eastAsia="ja-JP"/>
              </w:rPr>
              <w:t>3</w:t>
            </w:r>
            <w:r w:rsidRPr="00DC2B0D">
              <w:rPr>
                <w:rFonts w:ascii="Arial" w:hAnsi="Arial" w:cs="Arial"/>
                <w:sz w:val="16"/>
                <w:szCs w:val="16"/>
                <w:lang w:val="en-US" w:eastAsia="ja-JP"/>
              </w:rPr>
              <w:t>) Reception of 15 PRB CORESET0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71D9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751C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6BDDD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EA985" w14:textId="6BB312C9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 xml:space="preserve">UE is not able to support 3 MHz channel bandwidth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A0BD1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Per 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402C1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FDD only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A77F0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FR1 only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7F326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E527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 w:hint="eastAsia"/>
                <w:sz w:val="16"/>
                <w:szCs w:val="16"/>
                <w:lang w:eastAsia="ja-JP"/>
              </w:rPr>
              <w:t>T</w:t>
            </w:r>
            <w:r w:rsidRPr="00DC2B0D">
              <w:rPr>
                <w:rFonts w:cs="Arial"/>
                <w:sz w:val="16"/>
                <w:szCs w:val="16"/>
                <w:lang w:eastAsia="ja-JP"/>
              </w:rPr>
              <w:t>his FG is supported for 15 kHz SCS only</w:t>
            </w:r>
          </w:p>
          <w:p w14:paraId="788ED5AB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1AA7EC6C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This FG is applicable only when an associated SS/PBCH block is located according to Table 5.4.3.3-2 in TS 38.101-1 in Rel-18</w:t>
            </w:r>
          </w:p>
          <w:p w14:paraId="3725A2E8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39E7768C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Note: The UE supporting this FG supports configuration of 15 PRB BWP operation</w:t>
            </w:r>
          </w:p>
          <w:p w14:paraId="7FBBB1A5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5E9B1082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 xml:space="preserve">This FG is only applicable to single-carrier operation. </w:t>
            </w:r>
          </w:p>
          <w:p w14:paraId="7DD537F2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77D02E41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This FG is not applicable to UEs indicating supportOfRedCap-r17 (i.e., FG 28-1) or supportOfERedCap-r18 (i.e., FG 48-1).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B70D2" w14:textId="77777777" w:rsidR="006A4424" w:rsidRPr="00DC2B0D" w:rsidRDefault="006A4424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 xml:space="preserve">Optional with capability </w:t>
            </w:r>
            <w:proofErr w:type="spellStart"/>
            <w:r w:rsidRPr="00DC2B0D">
              <w:rPr>
                <w:rFonts w:cs="Arial"/>
                <w:sz w:val="16"/>
                <w:szCs w:val="16"/>
                <w:lang w:eastAsia="ja-JP"/>
              </w:rPr>
              <w:t>signalling</w:t>
            </w:r>
            <w:proofErr w:type="spellEnd"/>
          </w:p>
        </w:tc>
      </w:tr>
      <w:tr w:rsidR="000F08A8" w:rsidRPr="00DC2B0D" w14:paraId="4505FDE9" w14:textId="77777777" w:rsidTr="00EC069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87E20" w14:textId="20529584" w:rsidR="000F08A8" w:rsidRPr="00DC2B0D" w:rsidRDefault="000F08A8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51. NR_FR1_lessthan_5MHz_BW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B4F38" w14:textId="1B3EB4C8" w:rsidR="000F08A8" w:rsidRPr="00DC2B0D" w:rsidRDefault="000F08A8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51-3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AD6A9" w14:textId="4FAA2F9A" w:rsidR="000F08A8" w:rsidRPr="00DC2B0D" w:rsidRDefault="000F08A8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Support 5 MHz channel bandwidth with 20 PRB CORESET0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03B5" w14:textId="77777777" w:rsidR="000F08A8" w:rsidRPr="00DC2B0D" w:rsidRDefault="000F08A8" w:rsidP="00EC0692">
            <w:pPr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DC2B0D">
              <w:rPr>
                <w:rFonts w:ascii="Arial" w:hAnsi="Arial" w:cs="Arial"/>
                <w:sz w:val="16"/>
                <w:szCs w:val="16"/>
                <w:lang w:val="en-US" w:eastAsia="ja-JP"/>
              </w:rPr>
              <w:t>1) Short RACH preamble formats with 15kHz SCS, and long PRACH formats with 1.25kHz SCS</w:t>
            </w:r>
          </w:p>
          <w:p w14:paraId="44C9D787" w14:textId="0F280BA7" w:rsidR="000F08A8" w:rsidRPr="00DC2B0D" w:rsidRDefault="000F08A8" w:rsidP="00EC0692">
            <w:pPr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DC2B0D">
              <w:rPr>
                <w:rFonts w:ascii="Arial" w:hAnsi="Arial" w:cs="Arial"/>
                <w:sz w:val="16"/>
                <w:szCs w:val="16"/>
                <w:lang w:val="en-US" w:eastAsia="ja-JP"/>
              </w:rPr>
              <w:t xml:space="preserve">2) Reception of 20 PRB </w:t>
            </w:r>
            <w:r w:rsidRPr="00DC2B0D">
              <w:rPr>
                <w:rFonts w:ascii="Arial" w:hAnsi="Arial" w:cs="Arial"/>
                <w:sz w:val="16"/>
                <w:szCs w:val="16"/>
                <w:lang w:val="en-US" w:eastAsia="ja-JP"/>
              </w:rPr>
              <w:lastRenderedPageBreak/>
              <w:t>CORESET0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E3EDF" w14:textId="77777777" w:rsidR="000F08A8" w:rsidRPr="00DC2B0D" w:rsidRDefault="000F08A8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EA8E8" w14:textId="0E53B16E" w:rsidR="000F08A8" w:rsidRPr="00DC2B0D" w:rsidRDefault="000F08A8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B973" w14:textId="3BCA7F6F" w:rsidR="000F08A8" w:rsidRPr="00DC2B0D" w:rsidRDefault="000F08A8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6391" w14:textId="6287A12F" w:rsidR="000F08A8" w:rsidRPr="00DC2B0D" w:rsidRDefault="000F08A8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UE is not able to support 5 MHz channel bandwidth with 20 PRB CORESET0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59602" w14:textId="083F7C71" w:rsidR="000F08A8" w:rsidRPr="00DC2B0D" w:rsidRDefault="000F08A8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Per UE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88685" w14:textId="0695B1E7" w:rsidR="000F08A8" w:rsidRPr="00DC2B0D" w:rsidRDefault="000F08A8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FDD only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D7435" w14:textId="37D69CE5" w:rsidR="000F08A8" w:rsidRPr="00DC2B0D" w:rsidRDefault="000F08A8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FR1 only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FF190" w14:textId="3F4DDCF3" w:rsidR="000F08A8" w:rsidRPr="00DC2B0D" w:rsidRDefault="000F08A8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2355D" w14:textId="77777777" w:rsidR="000F08A8" w:rsidRPr="00DC2B0D" w:rsidRDefault="000F08A8" w:rsidP="00EC0692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DC2B0D">
              <w:rPr>
                <w:rFonts w:ascii="Arial" w:hAnsi="Arial" w:cs="Arial" w:hint="eastAsia"/>
                <w:sz w:val="16"/>
                <w:szCs w:val="16"/>
                <w:lang w:val="en-US" w:eastAsia="ja-JP"/>
              </w:rPr>
              <w:t>T</w:t>
            </w:r>
            <w:r w:rsidRPr="00DC2B0D">
              <w:rPr>
                <w:rFonts w:ascii="Arial" w:hAnsi="Arial" w:cs="Arial"/>
                <w:sz w:val="16"/>
                <w:szCs w:val="16"/>
                <w:lang w:val="en-US" w:eastAsia="ja-JP"/>
              </w:rPr>
              <w:t>his FG is supported for 15 kHz SCS only</w:t>
            </w:r>
          </w:p>
          <w:p w14:paraId="2065F785" w14:textId="77777777" w:rsidR="000F08A8" w:rsidRPr="00DC2B0D" w:rsidRDefault="000F08A8" w:rsidP="00EC0692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</w:p>
          <w:p w14:paraId="02D56EC7" w14:textId="77777777" w:rsidR="000F08A8" w:rsidRPr="00DC2B0D" w:rsidRDefault="000F08A8" w:rsidP="00EC0692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DC2B0D">
              <w:rPr>
                <w:rFonts w:ascii="Arial" w:hAnsi="Arial" w:cs="Arial"/>
                <w:sz w:val="16"/>
                <w:szCs w:val="16"/>
                <w:lang w:val="en-US" w:eastAsia="ja-JP"/>
              </w:rPr>
              <w:t>This FG is only applicable when an associated SS/PBCH block is located in band n100 at GSCN 41638 of Table 5.4.3.1-3 in TS 38.101-1 in Rel-18.</w:t>
            </w:r>
          </w:p>
          <w:p w14:paraId="51078A61" w14:textId="77777777" w:rsidR="000F08A8" w:rsidRPr="00DC2B0D" w:rsidRDefault="000F08A8" w:rsidP="00EC0692">
            <w:pPr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</w:p>
          <w:p w14:paraId="29548D06" w14:textId="77777777" w:rsidR="000F08A8" w:rsidRPr="00DC2B0D" w:rsidRDefault="000F08A8" w:rsidP="00EC0692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DC2B0D">
              <w:rPr>
                <w:rFonts w:ascii="Arial" w:hAnsi="Arial" w:cs="Arial"/>
                <w:sz w:val="16"/>
                <w:szCs w:val="16"/>
                <w:lang w:val="en-US" w:eastAsia="ja-JP"/>
              </w:rPr>
              <w:t xml:space="preserve">Note: The UE supporting this FG supports configuration </w:t>
            </w:r>
            <w:r w:rsidRPr="00DC2B0D">
              <w:rPr>
                <w:rFonts w:ascii="Arial" w:hAnsi="Arial" w:cs="Arial"/>
                <w:sz w:val="16"/>
                <w:szCs w:val="16"/>
                <w:lang w:val="en-US" w:eastAsia="ja-JP"/>
              </w:rPr>
              <w:lastRenderedPageBreak/>
              <w:t>of 20 PRB BWP operation</w:t>
            </w:r>
          </w:p>
          <w:p w14:paraId="2BB2EB3C" w14:textId="77777777" w:rsidR="000F08A8" w:rsidRPr="00DC2B0D" w:rsidRDefault="000F08A8" w:rsidP="00EC0692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</w:p>
          <w:p w14:paraId="09F71E4A" w14:textId="77777777" w:rsidR="000F08A8" w:rsidRPr="00DC2B0D" w:rsidRDefault="000F08A8" w:rsidP="00EC0692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DC2B0D">
              <w:rPr>
                <w:rFonts w:ascii="Arial" w:hAnsi="Arial" w:cs="Arial"/>
                <w:sz w:val="16"/>
                <w:szCs w:val="16"/>
                <w:lang w:val="en-US" w:eastAsia="ja-JP"/>
              </w:rPr>
              <w:t xml:space="preserve">This FG is only applicable to single-carrier operation. </w:t>
            </w:r>
          </w:p>
          <w:p w14:paraId="6851A6EA" w14:textId="77777777" w:rsidR="000F08A8" w:rsidRPr="00DC2B0D" w:rsidRDefault="000F08A8" w:rsidP="00EC0692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</w:p>
          <w:p w14:paraId="7BD3191F" w14:textId="1F7D5B64" w:rsidR="000F08A8" w:rsidRPr="00DC2B0D" w:rsidRDefault="000F08A8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t>This FG is not applicable to UEs indicating supportOfRedCap-r17 (i.e., FG 28-1) or supportOfERedCap-r18 (i.e., FG 48-1).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7A51B" w14:textId="2727D2E3" w:rsidR="000F08A8" w:rsidRPr="00DC2B0D" w:rsidRDefault="000F08A8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cs="Arial"/>
                <w:sz w:val="16"/>
                <w:szCs w:val="16"/>
                <w:lang w:eastAsia="ja-JP"/>
              </w:rPr>
              <w:lastRenderedPageBreak/>
              <w:t xml:space="preserve">Optional with capability </w:t>
            </w:r>
            <w:proofErr w:type="spellStart"/>
            <w:r w:rsidRPr="00DC2B0D">
              <w:rPr>
                <w:rFonts w:cs="Arial"/>
                <w:sz w:val="16"/>
                <w:szCs w:val="16"/>
                <w:lang w:eastAsia="ja-JP"/>
              </w:rPr>
              <w:t>signalling</w:t>
            </w:r>
            <w:proofErr w:type="spellEnd"/>
          </w:p>
        </w:tc>
      </w:tr>
    </w:tbl>
    <w:p w14:paraId="49E862D1" w14:textId="1444C671" w:rsidR="00251A37" w:rsidRDefault="00800A1F" w:rsidP="00251A37">
      <w:pPr>
        <w:spacing w:beforeLines="50" w:before="120"/>
        <w:rPr>
          <w:lang w:eastAsia="zh-CN"/>
        </w:rPr>
      </w:pPr>
      <w:r>
        <w:rPr>
          <w:lang w:eastAsia="zh-CN"/>
        </w:rPr>
        <w:t>It can be seen that</w:t>
      </w:r>
      <w:r w:rsidR="00111500">
        <w:rPr>
          <w:lang w:eastAsia="zh-CN"/>
        </w:rPr>
        <w:t xml:space="preserve"> UE capability of 3 MHz</w:t>
      </w:r>
      <w:r w:rsidR="000F08A8">
        <w:rPr>
          <w:lang w:eastAsia="zh-CN"/>
        </w:rPr>
        <w:t xml:space="preserve"> channel bandwidth and 5 MHz channel bandwidth with 20 PRB CORESET#0</w:t>
      </w:r>
      <w:r w:rsidR="00111500">
        <w:rPr>
          <w:lang w:eastAsia="zh-CN"/>
        </w:rPr>
        <w:t xml:space="preserve"> do</w:t>
      </w:r>
      <w:r w:rsidR="00A61977">
        <w:rPr>
          <w:lang w:eastAsia="zh-CN"/>
        </w:rPr>
        <w:t>es</w:t>
      </w:r>
      <w:r w:rsidR="00111500">
        <w:rPr>
          <w:lang w:eastAsia="zh-CN"/>
        </w:rPr>
        <w:t xml:space="preserve"> not distinguish between uplink and downlink, </w:t>
      </w:r>
      <w:r w:rsidR="00251A37">
        <w:rPr>
          <w:lang w:eastAsia="zh-CN"/>
        </w:rPr>
        <w:t xml:space="preserve">UEs report the capability of </w:t>
      </w:r>
      <w:r w:rsidR="001176AB">
        <w:rPr>
          <w:lang w:eastAsia="zh-CN"/>
        </w:rPr>
        <w:t>FG</w:t>
      </w:r>
      <w:r w:rsidR="00251A37">
        <w:rPr>
          <w:lang w:eastAsia="zh-CN"/>
        </w:rPr>
        <w:t xml:space="preserve"> 51-1 implies the supporting of both 3 MHz uplink channel bandwidth and 3 MHz downlink </w:t>
      </w:r>
      <w:r w:rsidR="00111500">
        <w:rPr>
          <w:lang w:eastAsia="zh-CN"/>
        </w:rPr>
        <w:t xml:space="preserve">channel </w:t>
      </w:r>
      <w:r w:rsidR="00251A37">
        <w:rPr>
          <w:lang w:eastAsia="zh-CN"/>
        </w:rPr>
        <w:t xml:space="preserve">bandwidth, </w:t>
      </w:r>
      <w:r w:rsidR="00A61977">
        <w:rPr>
          <w:lang w:eastAsia="zh-CN"/>
        </w:rPr>
        <w:t xml:space="preserve">and </w:t>
      </w:r>
      <w:r w:rsidR="00251A37">
        <w:rPr>
          <w:lang w:eastAsia="zh-CN"/>
        </w:rPr>
        <w:t xml:space="preserve">the UE behaviours and configurations should comply </w:t>
      </w:r>
      <w:r w:rsidR="001822DC">
        <w:rPr>
          <w:lang w:eastAsia="zh-CN"/>
        </w:rPr>
        <w:t xml:space="preserve">with </w:t>
      </w:r>
      <w:r w:rsidR="00251A37">
        <w:rPr>
          <w:lang w:eastAsia="zh-CN"/>
        </w:rPr>
        <w:t xml:space="preserve">the restrictions in </w:t>
      </w:r>
      <w:r w:rsidR="001176AB">
        <w:rPr>
          <w:lang w:eastAsia="zh-CN"/>
        </w:rPr>
        <w:t>FG</w:t>
      </w:r>
      <w:r w:rsidR="00251A37">
        <w:rPr>
          <w:lang w:eastAsia="zh-CN"/>
        </w:rPr>
        <w:t xml:space="preserve"> 51-1 in</w:t>
      </w:r>
      <w:r w:rsidR="001822DC">
        <w:rPr>
          <w:lang w:eastAsia="zh-CN"/>
        </w:rPr>
        <w:t xml:space="preserve"> both</w:t>
      </w:r>
      <w:r w:rsidR="00251A37">
        <w:rPr>
          <w:lang w:eastAsia="zh-CN"/>
        </w:rPr>
        <w:t xml:space="preserve"> uplink and downlink transmission.</w:t>
      </w:r>
      <w:r w:rsidR="00281A43">
        <w:rPr>
          <w:lang w:eastAsia="zh-CN"/>
        </w:rPr>
        <w:t xml:space="preserve"> </w:t>
      </w:r>
      <w:r w:rsidR="000F08A8">
        <w:rPr>
          <w:lang w:eastAsia="zh-CN"/>
        </w:rPr>
        <w:t>Similarly, UEs</w:t>
      </w:r>
      <w:r w:rsidR="000F08A8" w:rsidRPr="000F08A8">
        <w:rPr>
          <w:lang w:eastAsia="zh-CN"/>
        </w:rPr>
        <w:t xml:space="preserve"> that report</w:t>
      </w:r>
      <w:r w:rsidR="000F08A8">
        <w:rPr>
          <w:lang w:eastAsia="zh-CN"/>
        </w:rPr>
        <w:t xml:space="preserve"> the capability of</w:t>
      </w:r>
      <w:r w:rsidR="000F08A8" w:rsidRPr="000F08A8">
        <w:rPr>
          <w:lang w:eastAsia="zh-CN"/>
        </w:rPr>
        <w:t xml:space="preserve"> FG</w:t>
      </w:r>
      <w:r w:rsidR="000F08A8">
        <w:rPr>
          <w:lang w:eastAsia="zh-CN"/>
        </w:rPr>
        <w:t xml:space="preserve"> </w:t>
      </w:r>
      <w:r w:rsidR="000F08A8" w:rsidRPr="000F08A8">
        <w:rPr>
          <w:lang w:eastAsia="zh-CN"/>
        </w:rPr>
        <w:t xml:space="preserve">51-3 </w:t>
      </w:r>
      <w:r w:rsidR="000F08A8">
        <w:rPr>
          <w:lang w:eastAsia="zh-CN"/>
        </w:rPr>
        <w:t>should</w:t>
      </w:r>
      <w:r w:rsidR="000F08A8" w:rsidRPr="000F08A8">
        <w:rPr>
          <w:lang w:eastAsia="zh-CN"/>
        </w:rPr>
        <w:t xml:space="preserve"> comply with restrictions </w:t>
      </w:r>
      <w:r w:rsidR="000F08A8">
        <w:rPr>
          <w:lang w:eastAsia="zh-CN"/>
        </w:rPr>
        <w:t xml:space="preserve">in </w:t>
      </w:r>
      <w:r w:rsidR="000F08A8" w:rsidRPr="000F08A8">
        <w:rPr>
          <w:lang w:eastAsia="zh-CN"/>
        </w:rPr>
        <w:t>FG</w:t>
      </w:r>
      <w:r w:rsidR="000F08A8">
        <w:rPr>
          <w:lang w:eastAsia="zh-CN"/>
        </w:rPr>
        <w:t xml:space="preserve"> </w:t>
      </w:r>
      <w:r w:rsidR="000F08A8" w:rsidRPr="000F08A8">
        <w:rPr>
          <w:lang w:eastAsia="zh-CN"/>
        </w:rPr>
        <w:t xml:space="preserve">51-3 during </w:t>
      </w:r>
      <w:r w:rsidR="000F08A8">
        <w:rPr>
          <w:lang w:eastAsia="zh-CN"/>
        </w:rPr>
        <w:t xml:space="preserve">both </w:t>
      </w:r>
      <w:r w:rsidR="000F08A8" w:rsidRPr="000F08A8">
        <w:rPr>
          <w:lang w:eastAsia="zh-CN"/>
        </w:rPr>
        <w:t>u</w:t>
      </w:r>
      <w:r w:rsidR="000F08A8">
        <w:rPr>
          <w:lang w:eastAsia="zh-CN"/>
        </w:rPr>
        <w:t xml:space="preserve">plink and downlink transmission. </w:t>
      </w:r>
      <w:r w:rsidR="00A61977">
        <w:rPr>
          <w:lang w:eastAsia="zh-CN"/>
        </w:rPr>
        <w:t xml:space="preserve">This </w:t>
      </w:r>
      <w:r w:rsidR="00281A43">
        <w:rPr>
          <w:lang w:eastAsia="zh-CN"/>
        </w:rPr>
        <w:t>may cause some issue</w:t>
      </w:r>
      <w:r w:rsidR="001822DC">
        <w:rPr>
          <w:lang w:eastAsia="zh-CN"/>
        </w:rPr>
        <w:t>s</w:t>
      </w:r>
      <w:r w:rsidR="00281A43">
        <w:rPr>
          <w:lang w:eastAsia="zh-CN"/>
        </w:rPr>
        <w:t xml:space="preserve"> when asymmetric bandwidth combination</w:t>
      </w:r>
      <w:r w:rsidR="00251A37">
        <w:rPr>
          <w:lang w:eastAsia="zh-CN"/>
        </w:rPr>
        <w:t xml:space="preserve"> </w:t>
      </w:r>
      <w:r w:rsidR="00281A43">
        <w:rPr>
          <w:lang w:eastAsia="zh-CN"/>
        </w:rPr>
        <w:t xml:space="preserve">sets including </w:t>
      </w:r>
      <w:r w:rsidR="00747FA6">
        <w:rPr>
          <w:lang w:eastAsia="zh-CN"/>
        </w:rPr>
        <w:t xml:space="preserve">3MHz channel bandwidth </w:t>
      </w:r>
      <w:r w:rsidR="000F08A8">
        <w:rPr>
          <w:lang w:eastAsia="zh-CN"/>
        </w:rPr>
        <w:t>and 5 MHz channel bandwidth</w:t>
      </w:r>
      <w:r w:rsidR="00832F4E">
        <w:rPr>
          <w:lang w:eastAsia="zh-CN"/>
        </w:rPr>
        <w:t xml:space="preserve"> </w:t>
      </w:r>
      <w:r w:rsidR="00747FA6">
        <w:rPr>
          <w:lang w:eastAsia="zh-CN"/>
        </w:rPr>
        <w:t>are supported.</w:t>
      </w:r>
    </w:p>
    <w:p w14:paraId="14D4A268" w14:textId="0111871D" w:rsidR="00041A77" w:rsidRPr="00311355" w:rsidRDefault="00311355" w:rsidP="000C43BD">
      <w:pPr>
        <w:snapToGrid/>
        <w:spacing w:afterLines="50"/>
        <w:rPr>
          <w:b/>
          <w:lang w:val="en-US" w:eastAsia="zh-CN"/>
        </w:rPr>
      </w:pPr>
      <w:r w:rsidRPr="00311355">
        <w:rPr>
          <w:b/>
          <w:lang w:val="en-US" w:eastAsia="zh-CN"/>
        </w:rPr>
        <w:t>C</w:t>
      </w:r>
      <w:r w:rsidRPr="00311355">
        <w:rPr>
          <w:rFonts w:hint="eastAsia"/>
          <w:b/>
          <w:lang w:val="en-US" w:eastAsia="zh-CN"/>
        </w:rPr>
        <w:t>ase</w:t>
      </w:r>
      <w:r w:rsidRPr="00311355">
        <w:rPr>
          <w:b/>
          <w:lang w:val="en-US" w:eastAsia="zh-CN"/>
        </w:rPr>
        <w:t xml:space="preserve"> </w:t>
      </w:r>
      <w:r w:rsidRPr="00311355">
        <w:rPr>
          <w:rFonts w:hint="eastAsia"/>
          <w:b/>
          <w:lang w:val="en-US" w:eastAsia="zh-CN"/>
        </w:rPr>
        <w:t>1:</w:t>
      </w:r>
      <w:r w:rsidRPr="00311355">
        <w:rPr>
          <w:b/>
          <w:lang w:val="en-US" w:eastAsia="zh-CN"/>
        </w:rPr>
        <w:t xml:space="preserve"> </w:t>
      </w:r>
      <w:r w:rsidR="00041A77" w:rsidRPr="00311355">
        <w:rPr>
          <w:b/>
          <w:lang w:val="en-US" w:eastAsia="zh-CN"/>
        </w:rPr>
        <w:t xml:space="preserve">UL </w:t>
      </w:r>
      <w:r w:rsidR="001176AB">
        <w:rPr>
          <w:b/>
          <w:lang w:val="en-US" w:eastAsia="zh-CN"/>
        </w:rPr>
        <w:t>3 MHz</w:t>
      </w:r>
      <w:r w:rsidR="00041A77" w:rsidRPr="00311355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and </w:t>
      </w:r>
      <w:r w:rsidR="00041A77" w:rsidRPr="00311355">
        <w:rPr>
          <w:b/>
          <w:lang w:val="en-US" w:eastAsia="zh-CN"/>
        </w:rPr>
        <w:t xml:space="preserve">DL </w:t>
      </w:r>
      <w:r w:rsidR="001176AB">
        <w:rPr>
          <w:b/>
          <w:lang w:val="en-US" w:eastAsia="zh-CN"/>
        </w:rPr>
        <w:t>5 MHz</w:t>
      </w:r>
    </w:p>
    <w:p w14:paraId="477BAB16" w14:textId="05021E24" w:rsidR="009458C5" w:rsidRDefault="006A4424" w:rsidP="000C43BD">
      <w:pPr>
        <w:snapToGrid/>
        <w:spacing w:afterLines="50"/>
        <w:rPr>
          <w:lang w:val="en-US" w:eastAsia="zh-CN"/>
        </w:rPr>
      </w:pPr>
      <w:r>
        <w:rPr>
          <w:lang w:val="en-US" w:eastAsia="zh-CN"/>
        </w:rPr>
        <w:t>As specified in the</w:t>
      </w:r>
      <w:r w:rsidR="001100E6">
        <w:rPr>
          <w:lang w:val="en-US" w:eastAsia="zh-CN"/>
        </w:rPr>
        <w:t xml:space="preserve"> </w:t>
      </w:r>
      <w:r w:rsidR="001176AB">
        <w:rPr>
          <w:lang w:val="en-US" w:eastAsia="zh-CN"/>
        </w:rPr>
        <w:t>FG</w:t>
      </w:r>
      <w:r w:rsidR="009458C5">
        <w:rPr>
          <w:lang w:val="en-US" w:eastAsia="zh-CN"/>
        </w:rPr>
        <w:t xml:space="preserve"> </w:t>
      </w:r>
      <w:r w:rsidR="001100E6">
        <w:rPr>
          <w:lang w:val="en-US" w:eastAsia="zh-CN"/>
        </w:rPr>
        <w:t xml:space="preserve">51-1, </w:t>
      </w:r>
      <w:r>
        <w:rPr>
          <w:lang w:val="en-US" w:eastAsia="zh-CN"/>
        </w:rPr>
        <w:t>UE</w:t>
      </w:r>
      <w:r w:rsidR="001100E6">
        <w:rPr>
          <w:lang w:val="en-US" w:eastAsia="zh-CN"/>
        </w:rPr>
        <w:t>s</w:t>
      </w:r>
      <w:r>
        <w:rPr>
          <w:lang w:val="en-US" w:eastAsia="zh-CN"/>
        </w:rPr>
        <w:t xml:space="preserve"> support 3 MHz channel bandwidth will recei</w:t>
      </w:r>
      <w:r w:rsidR="001100E6">
        <w:rPr>
          <w:lang w:val="en-US" w:eastAsia="zh-CN"/>
        </w:rPr>
        <w:t xml:space="preserve">ve 12 PRB PBCH bases on RB-level puncturing and receive 15 PRB CORESET#0. </w:t>
      </w:r>
      <w:r w:rsidR="00125CC0">
        <w:rPr>
          <w:lang w:val="en-US" w:eastAsia="zh-CN"/>
        </w:rPr>
        <w:t xml:space="preserve">However, </w:t>
      </w:r>
      <w:r w:rsidR="001100E6">
        <w:rPr>
          <w:lang w:val="en-US" w:eastAsia="zh-CN"/>
        </w:rPr>
        <w:t xml:space="preserve">in scenarios where UEs support </w:t>
      </w:r>
      <w:r w:rsidR="001100E6" w:rsidRPr="001100E6">
        <w:rPr>
          <w:lang w:val="en-US" w:eastAsia="zh-CN"/>
        </w:rPr>
        <w:t xml:space="preserve">the asymmetric bandwidth combinations </w:t>
      </w:r>
      <w:r w:rsidR="001100E6">
        <w:rPr>
          <w:lang w:val="en-US" w:eastAsia="zh-CN"/>
        </w:rPr>
        <w:t xml:space="preserve">sets </w:t>
      </w:r>
      <w:r w:rsidR="001100E6" w:rsidRPr="001100E6">
        <w:rPr>
          <w:lang w:val="en-US" w:eastAsia="zh-CN"/>
        </w:rPr>
        <w:t xml:space="preserve">of </w:t>
      </w:r>
      <w:r w:rsidR="001100E6">
        <w:rPr>
          <w:lang w:val="en-US" w:eastAsia="zh-CN"/>
        </w:rPr>
        <w:t xml:space="preserve">3 MHz uplink channel bandwidth and 5 MHz downlink channel bandwidth, </w:t>
      </w:r>
      <w:r w:rsidR="003C7A0D">
        <w:rPr>
          <w:lang w:val="en-US" w:eastAsia="zh-CN"/>
        </w:rPr>
        <w:t xml:space="preserve">even </w:t>
      </w:r>
      <w:r w:rsidR="00832F4E">
        <w:rPr>
          <w:lang w:val="en-US" w:eastAsia="zh-CN"/>
        </w:rPr>
        <w:t xml:space="preserve">take the special 5 MHz channel bandwidth with 20 PRB CORESET#0 defined in Rel-18 into consideration, </w:t>
      </w:r>
      <w:r w:rsidR="001100E6">
        <w:rPr>
          <w:lang w:val="en-US" w:eastAsia="zh-CN"/>
        </w:rPr>
        <w:t>the UE</w:t>
      </w:r>
      <w:r w:rsidR="00D558A7">
        <w:rPr>
          <w:lang w:val="en-US" w:eastAsia="zh-CN"/>
        </w:rPr>
        <w:t>s are expected to</w:t>
      </w:r>
      <w:r w:rsidR="001100E6">
        <w:rPr>
          <w:lang w:val="en-US" w:eastAsia="zh-CN"/>
        </w:rPr>
        <w:t xml:space="preserve"> receive 20 PRB PBCH and at least 2</w:t>
      </w:r>
      <w:r w:rsidR="00832F4E">
        <w:rPr>
          <w:lang w:val="en-US" w:eastAsia="zh-CN"/>
        </w:rPr>
        <w:t>0</w:t>
      </w:r>
      <w:r w:rsidR="001100E6">
        <w:rPr>
          <w:lang w:val="en-US" w:eastAsia="zh-CN"/>
        </w:rPr>
        <w:t xml:space="preserve"> PRB CORESET#0</w:t>
      </w:r>
      <w:r w:rsidR="00D558A7">
        <w:rPr>
          <w:lang w:val="en-US" w:eastAsia="zh-CN"/>
        </w:rPr>
        <w:t xml:space="preserve">, which </w:t>
      </w:r>
      <w:r w:rsidR="009B7FCB">
        <w:rPr>
          <w:lang w:val="en-US" w:eastAsia="zh-CN"/>
        </w:rPr>
        <w:t xml:space="preserve">is </w:t>
      </w:r>
      <w:r w:rsidR="00D558A7">
        <w:rPr>
          <w:lang w:val="en-US" w:eastAsia="zh-CN"/>
        </w:rPr>
        <w:t xml:space="preserve">not aligned with the UE capability for supporting </w:t>
      </w:r>
      <w:r w:rsidR="00D558A7" w:rsidRPr="00D558A7">
        <w:rPr>
          <w:lang w:val="en-US" w:eastAsia="zh-CN"/>
        </w:rPr>
        <w:t xml:space="preserve">3 MHz </w:t>
      </w:r>
      <w:r w:rsidR="00D558A7">
        <w:rPr>
          <w:lang w:val="en-US" w:eastAsia="zh-CN"/>
        </w:rPr>
        <w:t xml:space="preserve">channel bandwidth. </w:t>
      </w:r>
    </w:p>
    <w:p w14:paraId="0055CC93" w14:textId="48FE944C" w:rsidR="00125CC0" w:rsidRPr="00125CC0" w:rsidRDefault="00125CC0" w:rsidP="000C43BD">
      <w:pPr>
        <w:snapToGrid/>
        <w:spacing w:afterLines="50"/>
        <w:rPr>
          <w:b/>
          <w:lang w:val="en-US" w:eastAsia="zh-CN"/>
        </w:rPr>
      </w:pPr>
      <w:r w:rsidRPr="00311355">
        <w:rPr>
          <w:b/>
          <w:lang w:val="en-US" w:eastAsia="zh-CN"/>
        </w:rPr>
        <w:t>C</w:t>
      </w:r>
      <w:r w:rsidRPr="00311355">
        <w:rPr>
          <w:rFonts w:hint="eastAsia"/>
          <w:b/>
          <w:lang w:val="en-US" w:eastAsia="zh-CN"/>
        </w:rPr>
        <w:t>ase</w:t>
      </w:r>
      <w:r w:rsidRPr="00311355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2</w:t>
      </w:r>
      <w:r w:rsidRPr="00311355">
        <w:rPr>
          <w:rFonts w:hint="eastAsia"/>
          <w:b/>
          <w:lang w:val="en-US" w:eastAsia="zh-CN"/>
        </w:rPr>
        <w:t>:</w:t>
      </w:r>
      <w:r w:rsidRPr="00311355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UL </w:t>
      </w:r>
      <w:r w:rsidR="001176AB">
        <w:rPr>
          <w:b/>
          <w:lang w:val="en-US" w:eastAsia="zh-CN"/>
        </w:rPr>
        <w:t>5 MHz</w:t>
      </w:r>
      <w:r w:rsidRPr="00311355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and DL </w:t>
      </w:r>
      <w:r w:rsidR="001176AB">
        <w:rPr>
          <w:b/>
          <w:lang w:val="en-US" w:eastAsia="zh-CN"/>
        </w:rPr>
        <w:t>3 MHz</w:t>
      </w:r>
      <w:r w:rsidR="00037CC4">
        <w:rPr>
          <w:b/>
          <w:lang w:val="en-US" w:eastAsia="zh-CN"/>
        </w:rPr>
        <w:t xml:space="preserve"> (</w:t>
      </w:r>
      <w:r w:rsidR="00037CC4" w:rsidRPr="00037CC4">
        <w:rPr>
          <w:b/>
          <w:lang w:val="en-US" w:eastAsia="zh-CN"/>
        </w:rPr>
        <w:t>potentially in future</w:t>
      </w:r>
      <w:r w:rsidR="00037CC4">
        <w:rPr>
          <w:b/>
          <w:lang w:val="en-US" w:eastAsia="zh-CN"/>
        </w:rPr>
        <w:t>)</w:t>
      </w:r>
    </w:p>
    <w:p w14:paraId="7C79EB92" w14:textId="504A22D0" w:rsidR="009458C5" w:rsidRDefault="009458C5" w:rsidP="000C43BD">
      <w:pPr>
        <w:snapToGrid/>
        <w:spacing w:afterLines="50"/>
        <w:rPr>
          <w:lang w:val="en-US" w:eastAsia="zh-CN"/>
        </w:rPr>
      </w:pPr>
      <w:r>
        <w:rPr>
          <w:lang w:val="en-US" w:eastAsia="zh-CN"/>
        </w:rPr>
        <w:t xml:space="preserve">Similarly, </w:t>
      </w:r>
      <w:r w:rsidR="009B7FCB">
        <w:rPr>
          <w:lang w:val="en-US" w:eastAsia="zh-CN"/>
        </w:rPr>
        <w:t>according to</w:t>
      </w:r>
      <w:r>
        <w:rPr>
          <w:lang w:val="en-US" w:eastAsia="zh-CN"/>
        </w:rPr>
        <w:t xml:space="preserve"> </w:t>
      </w:r>
      <w:r w:rsidR="001176AB">
        <w:rPr>
          <w:lang w:val="en-US" w:eastAsia="zh-CN"/>
        </w:rPr>
        <w:t>FG</w:t>
      </w:r>
      <w:r>
        <w:rPr>
          <w:lang w:val="en-US" w:eastAsia="zh-CN"/>
        </w:rPr>
        <w:t xml:space="preserve"> 51-1, UEs support 3 MHz channel bandwidth only support </w:t>
      </w:r>
      <w:r w:rsidR="00A61977">
        <w:rPr>
          <w:lang w:val="en-US" w:eastAsia="zh-CN"/>
        </w:rPr>
        <w:t>s</w:t>
      </w:r>
      <w:r w:rsidR="00A61977" w:rsidRPr="009458C5">
        <w:rPr>
          <w:lang w:val="en-US" w:eastAsia="zh-CN"/>
        </w:rPr>
        <w:t xml:space="preserve">hort </w:t>
      </w:r>
      <w:r w:rsidRPr="009458C5">
        <w:rPr>
          <w:lang w:val="en-US" w:eastAsia="zh-CN"/>
        </w:rPr>
        <w:t>RACH preamble formats with 15kHz SCS, and long PRACH formats with 1.25kHz SCS</w:t>
      </w:r>
      <w:r>
        <w:rPr>
          <w:lang w:val="en-US" w:eastAsia="zh-CN"/>
        </w:rPr>
        <w:t xml:space="preserve">. In scenarios where UEs support </w:t>
      </w:r>
      <w:r w:rsidRPr="001100E6">
        <w:rPr>
          <w:lang w:val="en-US" w:eastAsia="zh-CN"/>
        </w:rPr>
        <w:t xml:space="preserve">the asymmetric bandwidth combinations </w:t>
      </w:r>
      <w:r>
        <w:rPr>
          <w:lang w:val="en-US" w:eastAsia="zh-CN"/>
        </w:rPr>
        <w:t xml:space="preserve">sets </w:t>
      </w:r>
      <w:r w:rsidRPr="001100E6">
        <w:rPr>
          <w:lang w:val="en-US" w:eastAsia="zh-CN"/>
        </w:rPr>
        <w:t xml:space="preserve">of </w:t>
      </w:r>
      <w:r>
        <w:rPr>
          <w:lang w:val="en-US" w:eastAsia="zh-CN"/>
        </w:rPr>
        <w:t>5 MHz uplink channel bandwidth and 3 MHz downlink channel bandwidth</w:t>
      </w:r>
      <w:r w:rsidR="00125CC0">
        <w:rPr>
          <w:lang w:val="en-US" w:eastAsia="zh-CN"/>
        </w:rPr>
        <w:t xml:space="preserve"> </w:t>
      </w:r>
      <w:r w:rsidR="00125CC0" w:rsidRPr="00125CC0">
        <w:rPr>
          <w:lang w:val="en-US" w:eastAsia="zh-CN"/>
        </w:rPr>
        <w:t>potentially in future</w:t>
      </w:r>
      <w:r>
        <w:rPr>
          <w:lang w:val="en-US" w:eastAsia="zh-CN"/>
        </w:rPr>
        <w:t xml:space="preserve">, the UEs are expected to have more flexibility in RACH format configuration, which is not aligned with the restriction in </w:t>
      </w:r>
      <w:r w:rsidR="001176AB">
        <w:rPr>
          <w:lang w:val="en-US" w:eastAsia="zh-CN"/>
        </w:rPr>
        <w:t>FG</w:t>
      </w:r>
      <w:r>
        <w:rPr>
          <w:lang w:val="en-US" w:eastAsia="zh-CN"/>
        </w:rPr>
        <w:t xml:space="preserve"> 51-1</w:t>
      </w:r>
      <w:r w:rsidR="00910B91">
        <w:rPr>
          <w:lang w:val="en-US" w:eastAsia="zh-CN"/>
        </w:rPr>
        <w:t xml:space="preserve"> or in FG 51-3</w:t>
      </w:r>
      <w:r>
        <w:rPr>
          <w:lang w:val="en-US" w:eastAsia="zh-CN"/>
        </w:rPr>
        <w:t>.</w:t>
      </w:r>
    </w:p>
    <w:p w14:paraId="162F6C4F" w14:textId="2DA8B47B" w:rsidR="00FD46E2" w:rsidRDefault="009458C5" w:rsidP="000C43BD">
      <w:pPr>
        <w:snapToGrid/>
        <w:spacing w:afterLines="50"/>
        <w:rPr>
          <w:lang w:val="en-US" w:eastAsia="zh-CN"/>
        </w:rPr>
      </w:pPr>
      <w:r>
        <w:rPr>
          <w:lang w:val="en-US" w:eastAsia="zh-CN"/>
        </w:rPr>
        <w:t>As analysis above</w:t>
      </w:r>
      <w:r w:rsidR="00D558A7">
        <w:rPr>
          <w:lang w:val="en-US" w:eastAsia="zh-CN"/>
        </w:rPr>
        <w:t xml:space="preserve">, we suggest </w:t>
      </w:r>
      <w:r w:rsidR="00125CC0" w:rsidRPr="00125CC0">
        <w:rPr>
          <w:lang w:val="en-US" w:eastAsia="zh-CN"/>
        </w:rPr>
        <w:t xml:space="preserve">that </w:t>
      </w:r>
      <w:r w:rsidR="0048605B">
        <w:rPr>
          <w:lang w:val="en-US" w:eastAsia="zh-CN"/>
        </w:rPr>
        <w:t>FG</w:t>
      </w:r>
      <w:r w:rsidR="0048605B" w:rsidRPr="00125CC0">
        <w:rPr>
          <w:lang w:val="en-US" w:eastAsia="zh-CN"/>
        </w:rPr>
        <w:t xml:space="preserve"> </w:t>
      </w:r>
      <w:r w:rsidR="00125CC0" w:rsidRPr="00125CC0">
        <w:rPr>
          <w:lang w:val="en-US" w:eastAsia="zh-CN"/>
        </w:rPr>
        <w:t xml:space="preserve">51-1 </w:t>
      </w:r>
      <w:r w:rsidR="0048605B">
        <w:rPr>
          <w:lang w:val="en-US" w:eastAsia="zh-CN"/>
        </w:rPr>
        <w:t>is</w:t>
      </w:r>
      <w:r w:rsidR="00125CC0" w:rsidRPr="00125CC0">
        <w:rPr>
          <w:lang w:val="en-US" w:eastAsia="zh-CN"/>
        </w:rPr>
        <w:t xml:space="preserve"> split </w:t>
      </w:r>
      <w:r w:rsidR="009B7FCB">
        <w:rPr>
          <w:lang w:val="en-US" w:eastAsia="zh-CN"/>
        </w:rPr>
        <w:t>in</w:t>
      </w:r>
      <w:r w:rsidR="00125CC0" w:rsidRPr="00125CC0">
        <w:rPr>
          <w:lang w:val="en-US" w:eastAsia="zh-CN"/>
        </w:rPr>
        <w:t xml:space="preserve">to </w:t>
      </w:r>
      <w:r w:rsidR="009B7FCB">
        <w:rPr>
          <w:lang w:val="en-US" w:eastAsia="zh-CN"/>
        </w:rPr>
        <w:t xml:space="preserve">two separate features to </w:t>
      </w:r>
      <w:r w:rsidR="00FD46E2">
        <w:rPr>
          <w:lang w:val="en-US" w:eastAsia="zh-CN"/>
        </w:rPr>
        <w:t>differentiate</w:t>
      </w:r>
      <w:r w:rsidR="00125CC0" w:rsidRPr="00125CC0">
        <w:rPr>
          <w:lang w:val="en-US" w:eastAsia="zh-CN"/>
        </w:rPr>
        <w:t xml:space="preserve"> the</w:t>
      </w:r>
      <w:r w:rsidR="00125CC0">
        <w:rPr>
          <w:lang w:val="en-US" w:eastAsia="zh-CN"/>
        </w:rPr>
        <w:t xml:space="preserve"> UE capability of supporting</w:t>
      </w:r>
      <w:r w:rsidR="00125CC0" w:rsidRPr="00125CC0">
        <w:rPr>
          <w:lang w:val="en-US" w:eastAsia="zh-CN"/>
        </w:rPr>
        <w:t xml:space="preserve"> 3 MHz uplink </w:t>
      </w:r>
      <w:r w:rsidR="009B7FCB">
        <w:rPr>
          <w:lang w:val="en-US" w:eastAsia="zh-CN"/>
        </w:rPr>
        <w:t xml:space="preserve">channel </w:t>
      </w:r>
      <w:r w:rsidR="00125CC0" w:rsidRPr="00125CC0">
        <w:rPr>
          <w:lang w:val="en-US" w:eastAsia="zh-CN"/>
        </w:rPr>
        <w:t>bandwidth and the 3 MHz downlink</w:t>
      </w:r>
      <w:r w:rsidR="009B7FCB">
        <w:rPr>
          <w:lang w:val="en-US" w:eastAsia="zh-CN"/>
        </w:rPr>
        <w:t xml:space="preserve"> channel</w:t>
      </w:r>
      <w:r w:rsidR="00125CC0" w:rsidRPr="00125CC0">
        <w:rPr>
          <w:lang w:val="en-US" w:eastAsia="zh-CN"/>
        </w:rPr>
        <w:t xml:space="preserve"> bandwidth </w:t>
      </w:r>
      <w:r w:rsidR="00125CC0">
        <w:rPr>
          <w:lang w:val="en-US" w:eastAsia="zh-CN"/>
        </w:rPr>
        <w:t>resp</w:t>
      </w:r>
      <w:r w:rsidR="00125CC0" w:rsidRPr="00BF3C78">
        <w:rPr>
          <w:lang w:val="en-US" w:eastAsia="zh-CN"/>
        </w:rPr>
        <w:t>ectively</w:t>
      </w:r>
      <w:r w:rsidR="00FD46E2" w:rsidRPr="00BF3C78">
        <w:rPr>
          <w:lang w:val="en-US" w:eastAsia="zh-CN"/>
        </w:rPr>
        <w:t>.</w:t>
      </w:r>
      <w:r w:rsidR="00FD46E2">
        <w:rPr>
          <w:lang w:val="en-US" w:eastAsia="zh-CN"/>
        </w:rPr>
        <w:t xml:space="preserve"> </w:t>
      </w:r>
      <w:r w:rsidR="00FD46E2" w:rsidRPr="00BF3C78">
        <w:rPr>
          <w:lang w:val="en-US" w:eastAsia="zh-CN"/>
        </w:rPr>
        <w:t>In scenarios where UE supports asymmetric bandwidth combination of 3 MHz uplink and 5 MHz downlink, UE reports a Rel-18 UE capability for supporting 3 MHz uplink channel bandwidth</w:t>
      </w:r>
      <w:r w:rsidR="00FD46E2">
        <w:rPr>
          <w:lang w:val="en-US" w:eastAsia="zh-CN"/>
        </w:rPr>
        <w:t>,</w:t>
      </w:r>
      <w:r w:rsidR="00FD46E2" w:rsidRPr="00BF3C78">
        <w:rPr>
          <w:rFonts w:hint="eastAsia"/>
          <w:lang w:val="en-US" w:eastAsia="zh-CN"/>
        </w:rPr>
        <w:t xml:space="preserve"> </w:t>
      </w:r>
      <w:r w:rsidR="00FD46E2" w:rsidRPr="00BF3C78">
        <w:rPr>
          <w:lang w:val="en-US" w:eastAsia="zh-CN"/>
        </w:rPr>
        <w:t>and a Rel-1</w:t>
      </w:r>
      <w:r w:rsidR="00FD46E2">
        <w:rPr>
          <w:lang w:val="en-US" w:eastAsia="zh-CN"/>
        </w:rPr>
        <w:t>8 UE capability for supporting 5 MHz down</w:t>
      </w:r>
      <w:r w:rsidR="00FD46E2" w:rsidRPr="00BF3C78">
        <w:rPr>
          <w:lang w:val="en-US" w:eastAsia="zh-CN"/>
        </w:rPr>
        <w:t>link channel bandwidth</w:t>
      </w:r>
      <w:r w:rsidR="00FD46E2">
        <w:rPr>
          <w:lang w:val="en-US" w:eastAsia="zh-CN"/>
        </w:rPr>
        <w:t xml:space="preserve"> with 20 PRB CORESET#0 and/or </w:t>
      </w:r>
      <w:r w:rsidR="00FD46E2" w:rsidRPr="00BF3C78">
        <w:rPr>
          <w:lang w:val="en-US" w:eastAsia="zh-CN"/>
        </w:rPr>
        <w:t xml:space="preserve">a legacy </w:t>
      </w:r>
      <w:r w:rsidR="00FD46E2">
        <w:rPr>
          <w:lang w:val="en-US" w:eastAsia="zh-CN"/>
        </w:rPr>
        <w:t xml:space="preserve">UE </w:t>
      </w:r>
      <w:r w:rsidR="00FD46E2" w:rsidRPr="00BF3C78">
        <w:rPr>
          <w:lang w:val="en-US" w:eastAsia="zh-CN"/>
        </w:rPr>
        <w:t>capability</w:t>
      </w:r>
      <w:r w:rsidR="00FD46E2">
        <w:rPr>
          <w:lang w:val="en-US" w:eastAsia="zh-CN"/>
        </w:rPr>
        <w:t xml:space="preserve"> of</w:t>
      </w:r>
      <w:r w:rsidR="00FD46E2" w:rsidRPr="00BF3C78">
        <w:rPr>
          <w:lang w:val="en-US" w:eastAsia="zh-CN"/>
        </w:rPr>
        <w:t xml:space="preserve"> FG 2-1 for supporting </w:t>
      </w:r>
      <w:r w:rsidR="00FD46E2">
        <w:rPr>
          <w:lang w:val="en-US" w:eastAsia="zh-CN"/>
        </w:rPr>
        <w:t xml:space="preserve">legacy </w:t>
      </w:r>
      <w:r w:rsidR="00FD46E2" w:rsidRPr="00BF3C78">
        <w:rPr>
          <w:lang w:val="en-US" w:eastAsia="zh-CN"/>
        </w:rPr>
        <w:t>5 MHz downli</w:t>
      </w:r>
      <w:r w:rsidR="00FD46E2">
        <w:rPr>
          <w:lang w:val="en-US" w:eastAsia="zh-CN"/>
        </w:rPr>
        <w:t>nk channel bandwidth.</w:t>
      </w:r>
    </w:p>
    <w:p w14:paraId="76D7CFE7" w14:textId="6775F9D8" w:rsidR="00CC152F" w:rsidRDefault="00125CC0" w:rsidP="000C43BD">
      <w:pPr>
        <w:snapToGrid/>
        <w:spacing w:afterLines="50"/>
        <w:rPr>
          <w:i/>
          <w:lang w:val="en-US" w:eastAsia="zh-CN"/>
        </w:rPr>
      </w:pPr>
      <w:r w:rsidRPr="008C3EDD">
        <w:rPr>
          <w:rFonts w:hint="eastAsia"/>
          <w:b/>
          <w:i/>
          <w:lang w:val="en-US" w:eastAsia="zh-CN"/>
        </w:rPr>
        <w:t>P</w:t>
      </w:r>
      <w:r w:rsidRPr="008C3EDD">
        <w:rPr>
          <w:b/>
          <w:i/>
          <w:lang w:val="en-US" w:eastAsia="zh-CN"/>
        </w:rPr>
        <w:t xml:space="preserve">roposal 1: </w:t>
      </w:r>
      <w:r w:rsidR="00D558A7" w:rsidRPr="001176AB">
        <w:rPr>
          <w:i/>
          <w:lang w:val="en-US" w:eastAsia="zh-CN"/>
        </w:rPr>
        <w:t>Split FG 51-1 into two FGs as follows</w:t>
      </w:r>
      <w:r w:rsidR="001176AB" w:rsidRPr="001176AB">
        <w:rPr>
          <w:i/>
          <w:lang w:val="en-US" w:eastAsia="zh-CN"/>
        </w:rPr>
        <w:t xml:space="preserve"> to support asymmetric bandwidth combination set</w:t>
      </w:r>
      <w:r w:rsidR="001176AB">
        <w:rPr>
          <w:i/>
          <w:lang w:val="en-US" w:eastAsia="zh-CN"/>
        </w:rPr>
        <w:t>s</w:t>
      </w:r>
      <w:r w:rsidR="001176AB" w:rsidRPr="001176AB">
        <w:rPr>
          <w:i/>
          <w:lang w:val="en-US" w:eastAsia="zh-CN"/>
        </w:rPr>
        <w:t xml:space="preserve"> includ</w:t>
      </w:r>
      <w:r w:rsidR="001176AB">
        <w:rPr>
          <w:i/>
          <w:lang w:val="en-US" w:eastAsia="zh-CN"/>
        </w:rPr>
        <w:t>ing</w:t>
      </w:r>
      <w:r w:rsidR="001176AB" w:rsidRPr="001176AB">
        <w:rPr>
          <w:i/>
          <w:lang w:val="en-US" w:eastAsia="zh-CN"/>
        </w:rPr>
        <w:t xml:space="preserve"> 3</w:t>
      </w:r>
      <w:r w:rsidR="001176AB">
        <w:rPr>
          <w:i/>
          <w:lang w:val="en-US" w:eastAsia="zh-CN"/>
        </w:rPr>
        <w:t xml:space="preserve"> </w:t>
      </w:r>
      <w:r w:rsidR="001176AB" w:rsidRPr="001176AB">
        <w:rPr>
          <w:i/>
          <w:lang w:val="en-US" w:eastAsia="zh-CN"/>
        </w:rPr>
        <w:t>MHz channel bandwidth</w:t>
      </w:r>
      <w:r w:rsidR="00D558A7" w:rsidRPr="001176AB">
        <w:rPr>
          <w:i/>
          <w:lang w:val="en-US" w:eastAsia="zh-CN"/>
        </w:rPr>
        <w:t>:</w:t>
      </w:r>
    </w:p>
    <w:tbl>
      <w:tblPr>
        <w:tblpPr w:leftFromText="180" w:rightFromText="180" w:vertAnchor="text" w:tblpY="1"/>
        <w:tblOverlap w:val="never"/>
        <w:tblW w:w="9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1021"/>
        <w:gridCol w:w="283"/>
        <w:gridCol w:w="284"/>
        <w:gridCol w:w="283"/>
        <w:gridCol w:w="1276"/>
        <w:gridCol w:w="567"/>
        <w:gridCol w:w="567"/>
        <w:gridCol w:w="425"/>
        <w:gridCol w:w="284"/>
        <w:gridCol w:w="1796"/>
        <w:gridCol w:w="739"/>
      </w:tblGrid>
      <w:tr w:rsidR="000B5A01" w:rsidRPr="00302F91" w14:paraId="10819697" w14:textId="77777777" w:rsidTr="00EC069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4D7D6" w14:textId="77777777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 xml:space="preserve">51. </w:t>
            </w:r>
            <w:r w:rsidRPr="00302F91">
              <w:rPr>
                <w:sz w:val="16"/>
                <w:szCs w:val="16"/>
              </w:rPr>
              <w:t>NR_FR1_lessthan_5MHz_BW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918F0" w14:textId="2D7DA655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51-1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941D" w14:textId="77777777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02F91">
              <w:rPr>
                <w:rFonts w:cs="Arial"/>
                <w:sz w:val="16"/>
                <w:szCs w:val="16"/>
                <w:lang w:eastAsia="zh-CN"/>
              </w:rPr>
              <w:t xml:space="preserve">Support for 3 MHz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downlink </w:t>
            </w:r>
            <w:r w:rsidRPr="00302F91">
              <w:rPr>
                <w:rFonts w:cs="Arial"/>
                <w:sz w:val="16"/>
                <w:szCs w:val="16"/>
                <w:lang w:eastAsia="zh-CN"/>
              </w:rPr>
              <w:t>channel bandwidth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51013" w14:textId="77777777" w:rsidR="000B5A01" w:rsidRPr="00302F91" w:rsidRDefault="000B5A01" w:rsidP="003C7A0D">
            <w:pPr>
              <w:rPr>
                <w:rFonts w:ascii="Arial" w:hAnsi="Arial" w:cs="Arial"/>
                <w:sz w:val="16"/>
                <w:szCs w:val="16"/>
              </w:rPr>
            </w:pPr>
            <w:r w:rsidRPr="00302F91">
              <w:rPr>
                <w:rFonts w:ascii="Arial" w:hAnsi="Arial" w:cs="Arial"/>
                <w:sz w:val="16"/>
                <w:szCs w:val="16"/>
              </w:rPr>
              <w:t>1) Reception of 12 PRB PBCH</w:t>
            </w:r>
            <w:r w:rsidRPr="00302F91">
              <w:rPr>
                <w:sz w:val="16"/>
                <w:szCs w:val="16"/>
              </w:rPr>
              <w:t xml:space="preserve"> </w:t>
            </w:r>
            <w:r w:rsidRPr="00302F91">
              <w:rPr>
                <w:rFonts w:ascii="Arial" w:hAnsi="Arial" w:cs="Arial"/>
                <w:sz w:val="16"/>
                <w:szCs w:val="16"/>
              </w:rPr>
              <w:t>based on RB-level puncturing</w:t>
            </w:r>
          </w:p>
          <w:p w14:paraId="03168658" w14:textId="77777777" w:rsidR="000B5A01" w:rsidRPr="00302F91" w:rsidRDefault="000B5A01" w:rsidP="003C7A0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302F91">
              <w:rPr>
                <w:rFonts w:ascii="Arial" w:hAnsi="Arial"/>
                <w:color w:val="000000"/>
                <w:sz w:val="16"/>
                <w:szCs w:val="16"/>
              </w:rPr>
              <w:t>) Reception of 15 PRB CORESET0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7E7E" w14:textId="77777777" w:rsidR="000B5A01" w:rsidRPr="00302F91" w:rsidRDefault="000B5A01" w:rsidP="003C7A0D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54CF" w14:textId="77777777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02F91">
              <w:rPr>
                <w:rFonts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B5A0C" w14:textId="77777777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A57D2" w14:textId="77777777" w:rsidR="000B5A01" w:rsidRPr="00302F91" w:rsidRDefault="000B5A01" w:rsidP="003C7A0D">
            <w:pPr>
              <w:pStyle w:val="TAL"/>
              <w:rPr>
                <w:sz w:val="16"/>
                <w:szCs w:val="16"/>
              </w:rPr>
            </w:pPr>
            <w:r w:rsidRPr="00302F91">
              <w:rPr>
                <w:sz w:val="16"/>
                <w:szCs w:val="16"/>
              </w:rPr>
              <w:t xml:space="preserve">UE is not able to support 3 MHz </w:t>
            </w:r>
            <w:r>
              <w:rPr>
                <w:sz w:val="16"/>
                <w:szCs w:val="16"/>
              </w:rPr>
              <w:t xml:space="preserve">downlink </w:t>
            </w:r>
            <w:r w:rsidRPr="00302F91">
              <w:rPr>
                <w:sz w:val="16"/>
                <w:szCs w:val="16"/>
              </w:rPr>
              <w:t xml:space="preserve">channel bandwidth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0ED9" w14:textId="77777777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02F91">
              <w:rPr>
                <w:rFonts w:cs="Arial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E628A" w14:textId="77777777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FDD only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71B74" w14:textId="77777777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FR1 only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50A62" w14:textId="77777777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72BD2" w14:textId="77777777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 w:hint="eastAsia"/>
                <w:sz w:val="16"/>
                <w:szCs w:val="16"/>
                <w:lang w:eastAsia="ja-JP"/>
              </w:rPr>
              <w:t>T</w:t>
            </w:r>
            <w:r w:rsidRPr="00302F91">
              <w:rPr>
                <w:rFonts w:cs="Arial"/>
                <w:sz w:val="16"/>
                <w:szCs w:val="16"/>
                <w:lang w:eastAsia="ja-JP"/>
              </w:rPr>
              <w:t>his FG is supported for 15 kHz SCS only</w:t>
            </w:r>
          </w:p>
          <w:p w14:paraId="3AB908E2" w14:textId="77777777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679687A9" w14:textId="77777777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This FG is applicable only when an associated SS/PBCH block is located according to Table 5.4.3.3-2 in TS 38.101-1 in Rel-18</w:t>
            </w:r>
          </w:p>
          <w:p w14:paraId="14DF5C21" w14:textId="77777777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57DE0985" w14:textId="77777777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Note: The UE supporting this FG supports configuration of 15 PRB BWP operation</w:t>
            </w:r>
          </w:p>
          <w:p w14:paraId="7C20219C" w14:textId="77777777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77B645E5" w14:textId="77777777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lastRenderedPageBreak/>
              <w:t xml:space="preserve">This FG is only applicable to single-carrier operation. </w:t>
            </w:r>
          </w:p>
          <w:p w14:paraId="26A45582" w14:textId="77777777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097124B0" w14:textId="77777777" w:rsidR="000B5A01" w:rsidRPr="00302F91" w:rsidRDefault="000B5A01" w:rsidP="003C7A0D">
            <w:pPr>
              <w:rPr>
                <w:rFonts w:ascii="Arial" w:hAnsi="Arial"/>
                <w:sz w:val="16"/>
                <w:szCs w:val="16"/>
              </w:rPr>
            </w:pPr>
            <w:r w:rsidRPr="005677F4">
              <w:rPr>
                <w:rFonts w:ascii="Arial" w:hAnsi="Arial" w:cs="Arial"/>
                <w:sz w:val="16"/>
                <w:szCs w:val="16"/>
                <w:lang w:val="en-US" w:eastAsia="ja-JP"/>
              </w:rPr>
              <w:t>This FG is not applicable to UEs indicating supportOfRedCap-r17 (i.e., FG 28-1) or supportOfERedCap-r18 (i.e., FG 48-1).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919DA" w14:textId="77777777" w:rsidR="000B5A01" w:rsidRPr="00302F91" w:rsidRDefault="000B5A01" w:rsidP="003C7A0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lastRenderedPageBreak/>
              <w:t xml:space="preserve">Optional with capability </w:t>
            </w:r>
            <w:proofErr w:type="spellStart"/>
            <w:r w:rsidRPr="00302F91">
              <w:rPr>
                <w:rFonts w:cs="Arial"/>
                <w:sz w:val="16"/>
                <w:szCs w:val="16"/>
                <w:lang w:eastAsia="ja-JP"/>
              </w:rPr>
              <w:t>signalling</w:t>
            </w:r>
            <w:proofErr w:type="spellEnd"/>
          </w:p>
        </w:tc>
      </w:tr>
      <w:tr w:rsidR="00D558A7" w:rsidRPr="00302F91" w14:paraId="4F296EA6" w14:textId="77777777" w:rsidTr="00EC069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BDB3" w14:textId="77777777" w:rsidR="00D558A7" w:rsidRPr="00302F91" w:rsidRDefault="00D558A7" w:rsidP="0048605B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 xml:space="preserve">51. </w:t>
            </w:r>
            <w:r w:rsidRPr="00302F91">
              <w:rPr>
                <w:sz w:val="16"/>
                <w:szCs w:val="16"/>
              </w:rPr>
              <w:t>NR_FR1_lessthan_5MHz_BW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3D84" w14:textId="12E2100E" w:rsidR="00D558A7" w:rsidRPr="00302F91" w:rsidRDefault="00D558A7" w:rsidP="0048605B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51-</w:t>
            </w:r>
            <w:r w:rsidR="005756DB" w:rsidRPr="00302F91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5756DB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CC15A" w14:textId="45394CAA" w:rsidR="00D558A7" w:rsidRPr="00302F91" w:rsidRDefault="00D558A7" w:rsidP="0048605B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zh-CN"/>
              </w:rPr>
            </w:pPr>
            <w:r w:rsidRPr="00302F91">
              <w:rPr>
                <w:rFonts w:cs="Arial"/>
                <w:sz w:val="16"/>
                <w:szCs w:val="16"/>
                <w:lang w:eastAsia="zh-CN"/>
              </w:rPr>
              <w:t xml:space="preserve">Support for 3 MHz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uplink </w:t>
            </w:r>
            <w:r w:rsidRPr="00302F91">
              <w:rPr>
                <w:rFonts w:cs="Arial"/>
                <w:sz w:val="16"/>
                <w:szCs w:val="16"/>
                <w:lang w:eastAsia="zh-CN"/>
              </w:rPr>
              <w:t>channel bandwidth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D5017" w14:textId="0D2DA13E" w:rsidR="00D558A7" w:rsidRPr="00302F91" w:rsidRDefault="009458C5" w:rsidP="0048605B">
            <w:pPr>
              <w:rPr>
                <w:rFonts w:ascii="Yu Gothic Light" w:hAnsi="Yu Gothic Light"/>
                <w:color w:val="000000"/>
                <w:sz w:val="16"/>
                <w:szCs w:val="16"/>
              </w:rPr>
            </w:pPr>
            <w:r w:rsidRPr="009458C5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Support 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for 3 MHz uplink channel bandwidth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66ACF" w14:textId="77777777" w:rsidR="00D558A7" w:rsidRPr="00302F91" w:rsidRDefault="00D558A7" w:rsidP="0048605B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C429F" w14:textId="77777777" w:rsidR="00D558A7" w:rsidRPr="00302F91" w:rsidRDefault="00D558A7" w:rsidP="0048605B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zh-CN"/>
              </w:rPr>
            </w:pPr>
            <w:r w:rsidRPr="00302F91">
              <w:rPr>
                <w:rFonts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482D0" w14:textId="77777777" w:rsidR="00D558A7" w:rsidRPr="00302F91" w:rsidRDefault="00D558A7" w:rsidP="0048605B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3B9E" w14:textId="10C23E88" w:rsidR="00D558A7" w:rsidRPr="00302F91" w:rsidRDefault="00D558A7" w:rsidP="0048605B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zh-CN"/>
              </w:rPr>
            </w:pPr>
            <w:r w:rsidRPr="00302F91">
              <w:rPr>
                <w:sz w:val="16"/>
                <w:szCs w:val="16"/>
              </w:rPr>
              <w:t>UE is not able to support 3 MHz</w:t>
            </w:r>
            <w:r w:rsidR="009458C5">
              <w:rPr>
                <w:sz w:val="16"/>
                <w:szCs w:val="16"/>
              </w:rPr>
              <w:t xml:space="preserve"> uplink </w:t>
            </w:r>
            <w:r w:rsidRPr="00302F91">
              <w:rPr>
                <w:sz w:val="16"/>
                <w:szCs w:val="16"/>
              </w:rPr>
              <w:t xml:space="preserve"> channel bandwidth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AE3A8" w14:textId="77777777" w:rsidR="00D558A7" w:rsidRPr="00302F91" w:rsidRDefault="00D558A7" w:rsidP="0048605B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zh-CN"/>
              </w:rPr>
            </w:pPr>
            <w:r w:rsidRPr="00302F91">
              <w:rPr>
                <w:rFonts w:cs="Arial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C73E7" w14:textId="77777777" w:rsidR="00D558A7" w:rsidRPr="00302F91" w:rsidRDefault="00D558A7" w:rsidP="0048605B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FDD only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756E3" w14:textId="77777777" w:rsidR="00D558A7" w:rsidRPr="00302F91" w:rsidRDefault="00D558A7" w:rsidP="0048605B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FR1 only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D0081" w14:textId="77777777" w:rsidR="00D558A7" w:rsidRPr="00302F91" w:rsidRDefault="00D558A7" w:rsidP="0048605B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93DFC" w14:textId="7B214B58" w:rsidR="00D558A7" w:rsidRPr="00302F91" w:rsidRDefault="00D558A7" w:rsidP="0048605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 w:hint="eastAsia"/>
                <w:sz w:val="16"/>
                <w:szCs w:val="16"/>
                <w:lang w:eastAsia="ja-JP"/>
              </w:rPr>
              <w:t>T</w:t>
            </w:r>
            <w:r w:rsidRPr="00302F91">
              <w:rPr>
                <w:rFonts w:cs="Arial"/>
                <w:sz w:val="16"/>
                <w:szCs w:val="16"/>
                <w:lang w:eastAsia="ja-JP"/>
              </w:rPr>
              <w:t>his FG is supported for 15 kHz SCS only</w:t>
            </w:r>
          </w:p>
          <w:p w14:paraId="67DBE6C1" w14:textId="77777777" w:rsidR="00D558A7" w:rsidRPr="00302F91" w:rsidRDefault="00D558A7" w:rsidP="0048605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7A305DD7" w14:textId="77777777" w:rsidR="00D558A7" w:rsidRPr="00302F91" w:rsidRDefault="00D558A7" w:rsidP="0048605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This FG is applicable only when an associated SS/PBCH block is located according to Table 5.4.3.3-2 in TS 38.101-1 in Rel-18</w:t>
            </w:r>
          </w:p>
          <w:p w14:paraId="2C8CF83E" w14:textId="77777777" w:rsidR="00D558A7" w:rsidRPr="00302F91" w:rsidRDefault="00D558A7" w:rsidP="0048605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423AD776" w14:textId="0624FFA5" w:rsidR="009458C5" w:rsidRPr="009458C5" w:rsidRDefault="00D558A7" w:rsidP="0048605B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Note: The UE supporting this FG supports configuration of 15 PRB BWP operation</w:t>
            </w:r>
          </w:p>
          <w:p w14:paraId="503099DF" w14:textId="77777777" w:rsidR="00D558A7" w:rsidRPr="00302F91" w:rsidRDefault="00D558A7" w:rsidP="0048605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738BE563" w14:textId="77777777" w:rsidR="00D558A7" w:rsidRPr="00302F91" w:rsidRDefault="00D558A7" w:rsidP="0048605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 xml:space="preserve">This FG is only applicable to single-carrier operation. </w:t>
            </w:r>
          </w:p>
          <w:p w14:paraId="58EBFDF3" w14:textId="77777777" w:rsidR="00D558A7" w:rsidRPr="00302F91" w:rsidRDefault="00D558A7" w:rsidP="0048605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3B1DDFF6" w14:textId="77777777" w:rsidR="009458C5" w:rsidRDefault="00D558A7" w:rsidP="0048605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This FG is not applicable to UEs indicating supportOfRedCap-r17 (i.e., FG 28-1) or supportOfERedCap-r18 (i.e., FG 48-1)</w:t>
            </w:r>
          </w:p>
          <w:p w14:paraId="3CE92549" w14:textId="77777777" w:rsidR="009458C5" w:rsidRDefault="009458C5" w:rsidP="0048605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707A3E33" w14:textId="082D0039" w:rsidR="009458C5" w:rsidRPr="009458C5" w:rsidRDefault="009458C5" w:rsidP="0048605B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The UE supporting this FG supports</w:t>
            </w:r>
            <w:r w:rsidRPr="00302F9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</w:t>
            </w:r>
            <w:r w:rsidRPr="00302F91">
              <w:rPr>
                <w:sz w:val="16"/>
                <w:szCs w:val="16"/>
              </w:rPr>
              <w:t>hort RACH preamble formats with 15kHz SCS, and long PRACH formats with 1.25kHz SCS</w:t>
            </w:r>
            <w:r w:rsidR="00D558A7" w:rsidRPr="00302F91">
              <w:rPr>
                <w:rFonts w:cs="Arial"/>
                <w:sz w:val="16"/>
                <w:szCs w:val="16"/>
                <w:lang w:eastAsia="ja-JP"/>
              </w:rPr>
              <w:t>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10C16" w14:textId="77777777" w:rsidR="00D558A7" w:rsidRPr="00302F91" w:rsidRDefault="00D558A7" w:rsidP="0048605B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 xml:space="preserve">Optional with capability </w:t>
            </w:r>
            <w:proofErr w:type="spellStart"/>
            <w:r w:rsidRPr="00302F91">
              <w:rPr>
                <w:rFonts w:cs="Arial"/>
                <w:sz w:val="16"/>
                <w:szCs w:val="16"/>
                <w:lang w:eastAsia="ja-JP"/>
              </w:rPr>
              <w:t>signalling</w:t>
            </w:r>
            <w:proofErr w:type="spellEnd"/>
          </w:p>
        </w:tc>
      </w:tr>
    </w:tbl>
    <w:p w14:paraId="2C2D4EDA" w14:textId="77777777" w:rsidR="00FD46E2" w:rsidRDefault="00FD46E2" w:rsidP="00FD46E2">
      <w:pPr>
        <w:snapToGrid/>
        <w:spacing w:afterLines="50"/>
        <w:rPr>
          <w:b/>
          <w:i/>
          <w:lang w:val="en-US" w:eastAsia="zh-CN"/>
        </w:rPr>
      </w:pPr>
    </w:p>
    <w:p w14:paraId="71DC0233" w14:textId="4E326E4A" w:rsidR="00FD46E2" w:rsidRPr="00FD46E2" w:rsidRDefault="00FD46E2" w:rsidP="00FD46E2">
      <w:pPr>
        <w:snapToGrid/>
        <w:spacing w:afterLines="50"/>
        <w:rPr>
          <w:lang w:val="en-US" w:eastAsia="zh-CN"/>
        </w:rPr>
      </w:pPr>
      <w:r w:rsidRPr="00FD46E2">
        <w:rPr>
          <w:rFonts w:hint="eastAsia"/>
          <w:lang w:val="en-US" w:eastAsia="zh-CN"/>
        </w:rPr>
        <w:t>S</w:t>
      </w:r>
      <w:r w:rsidRPr="00FD46E2">
        <w:rPr>
          <w:lang w:val="en-US" w:eastAsia="zh-CN"/>
        </w:rPr>
        <w:t xml:space="preserve">imilarly, </w:t>
      </w:r>
      <w:r>
        <w:rPr>
          <w:lang w:val="en-US" w:eastAsia="zh-CN"/>
        </w:rPr>
        <w:t>FG 51-3 can be split into two separate features to differentiate</w:t>
      </w:r>
      <w:r w:rsidRPr="00125CC0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UE capability of supporting 5</w:t>
      </w:r>
      <w:r w:rsidRPr="00125CC0">
        <w:rPr>
          <w:lang w:val="en-US" w:eastAsia="zh-CN"/>
        </w:rPr>
        <w:t xml:space="preserve"> MHz uplink </w:t>
      </w:r>
      <w:r>
        <w:rPr>
          <w:lang w:val="en-US" w:eastAsia="zh-CN"/>
        </w:rPr>
        <w:t xml:space="preserve">channel </w:t>
      </w:r>
      <w:r w:rsidRPr="00125CC0">
        <w:rPr>
          <w:lang w:val="en-US" w:eastAsia="zh-CN"/>
        </w:rPr>
        <w:t xml:space="preserve">bandwidth </w:t>
      </w:r>
      <w:r>
        <w:rPr>
          <w:lang w:val="en-US" w:eastAsia="zh-CN"/>
        </w:rPr>
        <w:t xml:space="preserve">with 20 </w:t>
      </w:r>
      <w:r w:rsidR="005756DB">
        <w:rPr>
          <w:lang w:val="en-US" w:eastAsia="zh-CN"/>
        </w:rPr>
        <w:t xml:space="preserve">available </w:t>
      </w:r>
      <w:r>
        <w:rPr>
          <w:lang w:val="en-US" w:eastAsia="zh-CN"/>
        </w:rPr>
        <w:t>PRB</w:t>
      </w:r>
      <w:r w:rsidR="005756DB">
        <w:rPr>
          <w:lang w:val="en-US" w:eastAsia="zh-CN"/>
        </w:rPr>
        <w:t>s</w:t>
      </w:r>
      <w:r>
        <w:rPr>
          <w:lang w:val="en-US" w:eastAsia="zh-CN"/>
        </w:rPr>
        <w:t xml:space="preserve"> and the 5</w:t>
      </w:r>
      <w:r w:rsidRPr="00125CC0">
        <w:rPr>
          <w:lang w:val="en-US" w:eastAsia="zh-CN"/>
        </w:rPr>
        <w:t xml:space="preserve"> MHz downlink</w:t>
      </w:r>
      <w:r>
        <w:rPr>
          <w:lang w:val="en-US" w:eastAsia="zh-CN"/>
        </w:rPr>
        <w:t xml:space="preserve"> channel</w:t>
      </w:r>
      <w:r w:rsidRPr="00125CC0">
        <w:rPr>
          <w:lang w:val="en-US" w:eastAsia="zh-CN"/>
        </w:rPr>
        <w:t xml:space="preserve"> bandwidth </w:t>
      </w:r>
      <w:r>
        <w:rPr>
          <w:lang w:val="en-US" w:eastAsia="zh-CN"/>
        </w:rPr>
        <w:t>with 20 PRB CORESET#0 resp</w:t>
      </w:r>
      <w:r w:rsidRPr="00BF3C78">
        <w:rPr>
          <w:lang w:val="en-US" w:eastAsia="zh-CN"/>
        </w:rPr>
        <w:t>ectively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BF3C78">
        <w:rPr>
          <w:lang w:val="en-US" w:eastAsia="zh-CN"/>
        </w:rPr>
        <w:t xml:space="preserve">In scenarios where UE supports asymmetric bandwidth combination of </w:t>
      </w:r>
      <w:r>
        <w:rPr>
          <w:lang w:val="en-US" w:eastAsia="zh-CN"/>
        </w:rPr>
        <w:t>5 MHz uplink and 3</w:t>
      </w:r>
      <w:r w:rsidRPr="00BF3C78">
        <w:rPr>
          <w:lang w:val="en-US" w:eastAsia="zh-CN"/>
        </w:rPr>
        <w:t xml:space="preserve"> MHz downlink, UE reports a Rel-1</w:t>
      </w:r>
      <w:r>
        <w:rPr>
          <w:lang w:val="en-US" w:eastAsia="zh-CN"/>
        </w:rPr>
        <w:t>8 UE capability for supporting 5 MHz up</w:t>
      </w:r>
      <w:r w:rsidRPr="00BF3C78">
        <w:rPr>
          <w:lang w:val="en-US" w:eastAsia="zh-CN"/>
        </w:rPr>
        <w:t>link channel bandwidth</w:t>
      </w:r>
      <w:r>
        <w:rPr>
          <w:lang w:val="en-US" w:eastAsia="zh-CN"/>
        </w:rPr>
        <w:t xml:space="preserve"> with 20 </w:t>
      </w:r>
      <w:r w:rsidR="005756DB">
        <w:rPr>
          <w:lang w:val="en-US" w:eastAsia="zh-CN"/>
        </w:rPr>
        <w:t>available PRBs</w:t>
      </w:r>
      <w:r>
        <w:rPr>
          <w:lang w:val="en-US" w:eastAsia="zh-CN"/>
        </w:rPr>
        <w:t xml:space="preserve"> and/or </w:t>
      </w:r>
      <w:r w:rsidRPr="00BF3C78">
        <w:rPr>
          <w:lang w:val="en-US" w:eastAsia="zh-CN"/>
        </w:rPr>
        <w:t xml:space="preserve">a legacy </w:t>
      </w:r>
      <w:r>
        <w:rPr>
          <w:lang w:val="en-US" w:eastAsia="zh-CN"/>
        </w:rPr>
        <w:t xml:space="preserve">UE </w:t>
      </w:r>
      <w:r w:rsidRPr="00BF3C78">
        <w:rPr>
          <w:lang w:val="en-US" w:eastAsia="zh-CN"/>
        </w:rPr>
        <w:t>capability</w:t>
      </w:r>
      <w:r>
        <w:rPr>
          <w:lang w:val="en-US" w:eastAsia="zh-CN"/>
        </w:rPr>
        <w:t xml:space="preserve"> of</w:t>
      </w:r>
      <w:r w:rsidRPr="00BF3C78">
        <w:rPr>
          <w:lang w:val="en-US" w:eastAsia="zh-CN"/>
        </w:rPr>
        <w:t xml:space="preserve"> FG 2-1</w:t>
      </w:r>
      <w:r>
        <w:rPr>
          <w:lang w:val="en-US" w:eastAsia="zh-CN"/>
        </w:rPr>
        <w:t xml:space="preserve"> </w:t>
      </w:r>
      <w:r w:rsidRPr="00BF3C78">
        <w:rPr>
          <w:lang w:val="en-US" w:eastAsia="zh-CN"/>
        </w:rPr>
        <w:t xml:space="preserve">for supporting </w:t>
      </w:r>
      <w:r>
        <w:rPr>
          <w:lang w:val="en-US" w:eastAsia="zh-CN"/>
        </w:rPr>
        <w:t>legacy 5 MHz up</w:t>
      </w:r>
      <w:r w:rsidRPr="00BF3C78">
        <w:rPr>
          <w:lang w:val="en-US" w:eastAsia="zh-CN"/>
        </w:rPr>
        <w:t>li</w:t>
      </w:r>
      <w:r>
        <w:rPr>
          <w:lang w:val="en-US" w:eastAsia="zh-CN"/>
        </w:rPr>
        <w:t xml:space="preserve">nk channel bandwidth, and </w:t>
      </w:r>
      <w:r w:rsidRPr="00BF3C78">
        <w:rPr>
          <w:lang w:val="en-US" w:eastAsia="zh-CN"/>
        </w:rPr>
        <w:t>a Rel-18 UE ca</w:t>
      </w:r>
      <w:r>
        <w:rPr>
          <w:lang w:val="en-US" w:eastAsia="zh-CN"/>
        </w:rPr>
        <w:t>pability for supporting 3 MHz down</w:t>
      </w:r>
      <w:r w:rsidRPr="00BF3C78">
        <w:rPr>
          <w:lang w:val="en-US" w:eastAsia="zh-CN"/>
        </w:rPr>
        <w:t>link channel bandwidth</w:t>
      </w:r>
      <w:r>
        <w:rPr>
          <w:lang w:val="en-US" w:eastAsia="zh-CN"/>
        </w:rPr>
        <w:t>.</w:t>
      </w:r>
    </w:p>
    <w:p w14:paraId="2EAC6A88" w14:textId="7FBDF3C1" w:rsidR="00310013" w:rsidRDefault="000B5A01" w:rsidP="00DC2B0D">
      <w:pPr>
        <w:snapToGrid/>
        <w:spacing w:beforeLines="50" w:before="120" w:afterLines="50"/>
        <w:rPr>
          <w:b/>
          <w:i/>
          <w:lang w:val="en-US" w:eastAsia="zh-CN"/>
        </w:rPr>
      </w:pPr>
      <w:r w:rsidRPr="008C3EDD"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>roposal 2</w:t>
      </w:r>
      <w:r w:rsidRPr="008C3EDD">
        <w:rPr>
          <w:b/>
          <w:i/>
          <w:lang w:val="en-US" w:eastAsia="zh-CN"/>
        </w:rPr>
        <w:t>:</w:t>
      </w:r>
      <w:r w:rsidR="003C7A0D">
        <w:rPr>
          <w:b/>
          <w:i/>
          <w:lang w:val="en-US" w:eastAsia="zh-CN"/>
        </w:rPr>
        <w:t xml:space="preserve"> </w:t>
      </w:r>
      <w:r w:rsidR="003C7A0D" w:rsidRPr="001176AB">
        <w:rPr>
          <w:i/>
          <w:lang w:val="en-US" w:eastAsia="zh-CN"/>
        </w:rPr>
        <w:t>Split FG 51-</w:t>
      </w:r>
      <w:r w:rsidR="00910B91">
        <w:rPr>
          <w:i/>
          <w:lang w:val="en-US" w:eastAsia="zh-CN"/>
        </w:rPr>
        <w:t>3</w:t>
      </w:r>
      <w:r w:rsidR="003C7A0D" w:rsidRPr="001176AB">
        <w:rPr>
          <w:i/>
          <w:lang w:val="en-US" w:eastAsia="zh-CN"/>
        </w:rPr>
        <w:t xml:space="preserve"> into two FGs as follows to support asymmetric bandwidth combination set</w:t>
      </w:r>
      <w:r w:rsidR="003C7A0D">
        <w:rPr>
          <w:i/>
          <w:lang w:val="en-US" w:eastAsia="zh-CN"/>
        </w:rPr>
        <w:t>s</w:t>
      </w:r>
      <w:r w:rsidR="003C7A0D" w:rsidRPr="001176AB">
        <w:rPr>
          <w:i/>
          <w:lang w:val="en-US" w:eastAsia="zh-CN"/>
        </w:rPr>
        <w:t xml:space="preserve"> includ</w:t>
      </w:r>
      <w:r w:rsidR="003C7A0D">
        <w:rPr>
          <w:i/>
          <w:lang w:val="en-US" w:eastAsia="zh-CN"/>
        </w:rPr>
        <w:t>ing</w:t>
      </w:r>
      <w:r w:rsidR="003C7A0D" w:rsidRPr="001176AB">
        <w:rPr>
          <w:i/>
          <w:lang w:val="en-US" w:eastAsia="zh-CN"/>
        </w:rPr>
        <w:t xml:space="preserve"> </w:t>
      </w:r>
      <w:r w:rsidR="003C7A0D">
        <w:rPr>
          <w:i/>
          <w:lang w:val="en-US" w:eastAsia="zh-CN"/>
        </w:rPr>
        <w:t xml:space="preserve">5 </w:t>
      </w:r>
      <w:r w:rsidR="003C7A0D" w:rsidRPr="001176AB">
        <w:rPr>
          <w:i/>
          <w:lang w:val="en-US" w:eastAsia="zh-CN"/>
        </w:rPr>
        <w:t>MHz channel bandwidth</w:t>
      </w:r>
      <w:r w:rsidR="003C7A0D">
        <w:rPr>
          <w:i/>
          <w:lang w:val="en-US" w:eastAsia="zh-CN"/>
        </w:rPr>
        <w:t xml:space="preserve"> with 20 PRB</w:t>
      </w:r>
      <w:r w:rsidR="009B5D42">
        <w:rPr>
          <w:i/>
          <w:lang w:val="en-US" w:eastAsia="zh-CN"/>
        </w:rPr>
        <w:t>s</w:t>
      </w:r>
      <w:r w:rsidR="003C7A0D">
        <w:rPr>
          <w:i/>
          <w:lang w:val="en-US" w:eastAsia="zh-CN"/>
        </w:rPr>
        <w:t>:</w:t>
      </w:r>
    </w:p>
    <w:tbl>
      <w:tblPr>
        <w:tblpPr w:leftFromText="180" w:rightFromText="180" w:vertAnchor="text" w:tblpY="1"/>
        <w:tblOverlap w:val="never"/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1021"/>
        <w:gridCol w:w="283"/>
        <w:gridCol w:w="284"/>
        <w:gridCol w:w="283"/>
        <w:gridCol w:w="1276"/>
        <w:gridCol w:w="567"/>
        <w:gridCol w:w="567"/>
        <w:gridCol w:w="425"/>
        <w:gridCol w:w="284"/>
        <w:gridCol w:w="1843"/>
        <w:gridCol w:w="739"/>
      </w:tblGrid>
      <w:tr w:rsidR="003C7A0D" w:rsidRPr="00DC2B0D" w14:paraId="688EDD72" w14:textId="77777777" w:rsidTr="00235AF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80993" w14:textId="77777777" w:rsidR="003C7A0D" w:rsidRPr="00DC2B0D" w:rsidRDefault="003C7A0D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6" w:name="OLE_LINK16"/>
            <w:bookmarkStart w:id="7" w:name="OLE_LINK17"/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 xml:space="preserve">51. </w:t>
            </w:r>
            <w:r w:rsidRPr="00DC2B0D">
              <w:rPr>
                <w:rFonts w:eastAsia="MS Mincho"/>
                <w:sz w:val="16"/>
                <w:szCs w:val="16"/>
              </w:rPr>
              <w:t>NR_FR1_lessthan_5MHz_BW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41AB4" w14:textId="353D4261" w:rsidR="003C7A0D" w:rsidRPr="00DC2B0D" w:rsidRDefault="003C7A0D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51-3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13E1C" w14:textId="7760083A" w:rsidR="003C7A0D" w:rsidRPr="00DC2B0D" w:rsidRDefault="003C7A0D" w:rsidP="00EC069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DC2B0D">
              <w:rPr>
                <w:rFonts w:eastAsia="MS Mincho" w:cs="Arial"/>
                <w:sz w:val="16"/>
                <w:szCs w:val="16"/>
              </w:rPr>
              <w:t xml:space="preserve">Support 5 MHz downlink channel bandwidth with 20 PRB </w:t>
            </w:r>
            <w:r w:rsidRPr="00DC2B0D">
              <w:rPr>
                <w:rFonts w:eastAsia="MS Mincho" w:cs="Arial"/>
                <w:sz w:val="16"/>
                <w:szCs w:val="16"/>
              </w:rPr>
              <w:lastRenderedPageBreak/>
              <w:t>CORESET0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42B95" w14:textId="698FFCA4" w:rsidR="003C7A0D" w:rsidRPr="00DC2B0D" w:rsidRDefault="003C7A0D" w:rsidP="00EC0692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DC2B0D">
              <w:rPr>
                <w:rFonts w:ascii="Arial" w:hAnsi="Arial"/>
                <w:sz w:val="16"/>
                <w:szCs w:val="16"/>
              </w:rPr>
              <w:lastRenderedPageBreak/>
              <w:t>1) Reception of 20 PRB CORESET0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8EA7D" w14:textId="77777777" w:rsidR="003C7A0D" w:rsidRPr="00DC2B0D" w:rsidRDefault="003C7A0D" w:rsidP="00EC0692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8A4E4" w14:textId="77777777" w:rsidR="003C7A0D" w:rsidRPr="00DC2B0D" w:rsidRDefault="003C7A0D" w:rsidP="00EC069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DC2B0D">
              <w:rPr>
                <w:rFonts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A6C62" w14:textId="77777777" w:rsidR="003C7A0D" w:rsidRPr="00DC2B0D" w:rsidRDefault="003C7A0D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CD63A" w14:textId="7F1FE1A1" w:rsidR="003C7A0D" w:rsidRPr="00DC2B0D" w:rsidRDefault="003C7A0D" w:rsidP="00EC0692">
            <w:pPr>
              <w:pStyle w:val="TAL"/>
              <w:rPr>
                <w:sz w:val="16"/>
                <w:szCs w:val="16"/>
              </w:rPr>
            </w:pPr>
            <w:r w:rsidRPr="00DC2B0D">
              <w:rPr>
                <w:rFonts w:eastAsia="MS Mincho"/>
                <w:sz w:val="16"/>
                <w:szCs w:val="16"/>
              </w:rPr>
              <w:t xml:space="preserve">UE is not able to support 5 MHz </w:t>
            </w:r>
            <w:r w:rsidR="00910B91">
              <w:rPr>
                <w:rFonts w:eastAsia="MS Mincho"/>
                <w:sz w:val="16"/>
                <w:szCs w:val="16"/>
              </w:rPr>
              <w:t xml:space="preserve">downlink </w:t>
            </w:r>
            <w:r w:rsidRPr="00DC2B0D">
              <w:rPr>
                <w:rFonts w:eastAsia="MS Mincho"/>
                <w:sz w:val="16"/>
                <w:szCs w:val="16"/>
              </w:rPr>
              <w:t>channel bandwidth with 20 PRB CORESET0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334C1" w14:textId="77777777" w:rsidR="003C7A0D" w:rsidRPr="00DC2B0D" w:rsidRDefault="003C7A0D" w:rsidP="00EC069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DC2B0D">
              <w:rPr>
                <w:rFonts w:cs="Arial"/>
                <w:sz w:val="16"/>
                <w:szCs w:val="16"/>
                <w:lang w:eastAsia="zh-CN"/>
              </w:rPr>
              <w:t>Per UE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BA71B" w14:textId="77777777" w:rsidR="003C7A0D" w:rsidRPr="00DC2B0D" w:rsidRDefault="003C7A0D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FDD only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68C3A" w14:textId="77777777" w:rsidR="003C7A0D" w:rsidRPr="00DC2B0D" w:rsidRDefault="003C7A0D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FR1 only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E699C" w14:textId="77777777" w:rsidR="003C7A0D" w:rsidRPr="00DC2B0D" w:rsidRDefault="003C7A0D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645A9" w14:textId="77777777" w:rsidR="003C7A0D" w:rsidRPr="00DC2B0D" w:rsidRDefault="003C7A0D" w:rsidP="00EC0692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  <w:r w:rsidRPr="00DC2B0D">
              <w:rPr>
                <w:rFonts w:ascii="Arial" w:eastAsia="MS Mincho" w:hAnsi="Arial" w:cs="Arial" w:hint="eastAsia"/>
                <w:sz w:val="16"/>
                <w:szCs w:val="16"/>
              </w:rPr>
              <w:t>T</w:t>
            </w:r>
            <w:r w:rsidRPr="00DC2B0D">
              <w:rPr>
                <w:rFonts w:ascii="Arial" w:eastAsia="MS Mincho" w:hAnsi="Arial" w:cs="Arial"/>
                <w:sz w:val="16"/>
                <w:szCs w:val="16"/>
              </w:rPr>
              <w:t>his FG is supported for 15 kHz SCS only</w:t>
            </w:r>
          </w:p>
          <w:p w14:paraId="46FB42E1" w14:textId="77777777" w:rsidR="003C7A0D" w:rsidRPr="00DC2B0D" w:rsidRDefault="003C7A0D" w:rsidP="00EC0692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30418D74" w14:textId="77777777" w:rsidR="003C7A0D" w:rsidRPr="00DC2B0D" w:rsidRDefault="003C7A0D" w:rsidP="00EC0692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  <w:r w:rsidRPr="00DC2B0D">
              <w:rPr>
                <w:rFonts w:ascii="Arial" w:eastAsia="MS Mincho" w:hAnsi="Arial" w:cs="Arial"/>
                <w:sz w:val="16"/>
                <w:szCs w:val="16"/>
              </w:rPr>
              <w:t>This FG is only applicable when an associated SS/PBCH block is located in band n100 at GSCN 41638 of Table 5.4.3.1-3 in TS 38.101-1 in Rel-18.</w:t>
            </w:r>
          </w:p>
          <w:p w14:paraId="5DDC5B34" w14:textId="77777777" w:rsidR="003C7A0D" w:rsidRPr="00DC2B0D" w:rsidRDefault="003C7A0D" w:rsidP="00EC0692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69A3BF57" w14:textId="77777777" w:rsidR="003C7A0D" w:rsidRPr="00DC2B0D" w:rsidRDefault="003C7A0D" w:rsidP="00EC0692">
            <w:pPr>
              <w:keepNext/>
              <w:keepLines/>
              <w:rPr>
                <w:rFonts w:ascii="Arial" w:hAnsi="Arial" w:cstheme="majorBidi"/>
                <w:sz w:val="16"/>
                <w:szCs w:val="16"/>
              </w:rPr>
            </w:pPr>
            <w:r w:rsidRPr="00DC2B0D">
              <w:rPr>
                <w:rFonts w:ascii="Arial" w:hAnsi="Arial" w:cstheme="majorBidi"/>
                <w:sz w:val="16"/>
                <w:szCs w:val="16"/>
              </w:rPr>
              <w:lastRenderedPageBreak/>
              <w:t>Note: The UE supporting this FG supports configuration of 20 PRB BWP operation</w:t>
            </w:r>
          </w:p>
          <w:p w14:paraId="49F06A8F" w14:textId="77777777" w:rsidR="003C7A0D" w:rsidRPr="00DC2B0D" w:rsidRDefault="003C7A0D" w:rsidP="00EC0692">
            <w:pPr>
              <w:keepNext/>
              <w:keepLines/>
              <w:rPr>
                <w:rFonts w:ascii="Arial" w:hAnsi="Arial" w:cstheme="majorBidi"/>
                <w:sz w:val="16"/>
                <w:szCs w:val="16"/>
              </w:rPr>
            </w:pPr>
          </w:p>
          <w:p w14:paraId="2734D6C1" w14:textId="77777777" w:rsidR="003C7A0D" w:rsidRPr="00DC2B0D" w:rsidRDefault="003C7A0D" w:rsidP="00EC0692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  <w:r w:rsidRPr="00DC2B0D">
              <w:rPr>
                <w:rFonts w:ascii="Arial" w:eastAsia="MS Mincho" w:hAnsi="Arial" w:cs="Arial"/>
                <w:sz w:val="16"/>
                <w:szCs w:val="16"/>
              </w:rPr>
              <w:t xml:space="preserve">This FG is only applicable to single-carrier operation. </w:t>
            </w:r>
          </w:p>
          <w:p w14:paraId="311F65AF" w14:textId="77777777" w:rsidR="003C7A0D" w:rsidRPr="00DC2B0D" w:rsidRDefault="003C7A0D" w:rsidP="00EC0692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1C8CAD90" w14:textId="77777777" w:rsidR="003C7A0D" w:rsidRPr="00DC2B0D" w:rsidRDefault="003C7A0D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</w:rPr>
              <w:t>This FG is not applicable to UEs indicating supportOfRedCap-r17 (i.e., FG 28-1) or supportOfERedCap-r18 (i.e., FG 48-1).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B2F9F" w14:textId="77777777" w:rsidR="003C7A0D" w:rsidRPr="00DC2B0D" w:rsidRDefault="003C7A0D" w:rsidP="00EC069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lastRenderedPageBreak/>
              <w:t xml:space="preserve">Optional with capability </w:t>
            </w:r>
            <w:proofErr w:type="spellStart"/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signalling</w:t>
            </w:r>
            <w:proofErr w:type="spellEnd"/>
          </w:p>
        </w:tc>
      </w:tr>
      <w:tr w:rsidR="003C7A0D" w:rsidRPr="00DC2B0D" w14:paraId="389DACD5" w14:textId="77777777" w:rsidTr="00235AF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4910D" w14:textId="01B49AEF" w:rsidR="003C7A0D" w:rsidRPr="00DC2B0D" w:rsidRDefault="003C7A0D" w:rsidP="00EC0692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 xml:space="preserve">51. </w:t>
            </w:r>
            <w:r w:rsidRPr="00DC2B0D">
              <w:rPr>
                <w:rFonts w:eastAsia="MS Mincho"/>
                <w:sz w:val="16"/>
                <w:szCs w:val="16"/>
              </w:rPr>
              <w:t>NR_FR1_lessthan_5MHz_BW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D5599" w14:textId="0A28421B" w:rsidR="003C7A0D" w:rsidRPr="00DC2B0D" w:rsidRDefault="003C7A0D" w:rsidP="00EC0692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51-3</w:t>
            </w:r>
            <w:r w:rsidR="005756DB">
              <w:rPr>
                <w:rFonts w:eastAsia="MS Mincho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99911" w14:textId="457CC87F" w:rsidR="003C7A0D" w:rsidRPr="00DC2B0D" w:rsidRDefault="00910B91" w:rsidP="009B5D42">
            <w:pPr>
              <w:pStyle w:val="TAL"/>
              <w:rPr>
                <w:rFonts w:eastAsia="MS Mincho" w:cs="Arial"/>
                <w:sz w:val="16"/>
                <w:szCs w:val="16"/>
              </w:rPr>
            </w:pPr>
            <w:r>
              <w:rPr>
                <w:rFonts w:eastAsia="MS Mincho" w:cs="Arial"/>
                <w:sz w:val="16"/>
                <w:szCs w:val="16"/>
              </w:rPr>
              <w:t>Support 5 MHz up</w:t>
            </w:r>
            <w:r w:rsidR="003C7A0D" w:rsidRPr="00DC2B0D">
              <w:rPr>
                <w:rFonts w:eastAsia="MS Mincho" w:cs="Arial"/>
                <w:sz w:val="16"/>
                <w:szCs w:val="16"/>
              </w:rPr>
              <w:t xml:space="preserve">link channel bandwidth with 20 PRB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1C36B" w14:textId="5F247CF0" w:rsidR="003C7A0D" w:rsidRPr="00DC2B0D" w:rsidRDefault="00910B91" w:rsidP="00EC0692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Support 5 MHz up</w:t>
            </w:r>
            <w:r w:rsidR="003C7A0D" w:rsidRPr="00DC2B0D">
              <w:rPr>
                <w:rFonts w:ascii="Arial" w:hAnsi="Arial"/>
                <w:sz w:val="16"/>
                <w:szCs w:val="16"/>
              </w:rPr>
              <w:t xml:space="preserve">link channel bandwidth with 20 PRB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2BA16" w14:textId="77777777" w:rsidR="003C7A0D" w:rsidRPr="00DC2B0D" w:rsidRDefault="003C7A0D" w:rsidP="00EC0692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9AC25" w14:textId="05F1528F" w:rsidR="003C7A0D" w:rsidRPr="00DC2B0D" w:rsidRDefault="003C7A0D" w:rsidP="00EC069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DC2B0D">
              <w:rPr>
                <w:rFonts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DCC3A" w14:textId="15F8E057" w:rsidR="003C7A0D" w:rsidRPr="00DC2B0D" w:rsidRDefault="003C7A0D" w:rsidP="00EC0692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09D2B" w14:textId="15D9E3FF" w:rsidR="003C7A0D" w:rsidRPr="00DC2B0D" w:rsidRDefault="003C7A0D" w:rsidP="009B5D42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DC2B0D">
              <w:rPr>
                <w:rFonts w:eastAsia="MS Mincho"/>
                <w:sz w:val="16"/>
                <w:szCs w:val="16"/>
              </w:rPr>
              <w:t xml:space="preserve">UE is not able to support 5 MHz </w:t>
            </w:r>
            <w:r w:rsidR="00910B91">
              <w:rPr>
                <w:rFonts w:eastAsia="MS Mincho"/>
                <w:sz w:val="16"/>
                <w:szCs w:val="16"/>
              </w:rPr>
              <w:t xml:space="preserve">uplink </w:t>
            </w:r>
            <w:r w:rsidRPr="00DC2B0D">
              <w:rPr>
                <w:rFonts w:eastAsia="MS Mincho"/>
                <w:sz w:val="16"/>
                <w:szCs w:val="16"/>
              </w:rPr>
              <w:t>channel bandwidth with 20 PRB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A5B20" w14:textId="62B2A6A3" w:rsidR="003C7A0D" w:rsidRPr="00DC2B0D" w:rsidRDefault="003C7A0D" w:rsidP="00EC069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DC2B0D">
              <w:rPr>
                <w:rFonts w:cs="Arial"/>
                <w:sz w:val="16"/>
                <w:szCs w:val="16"/>
                <w:lang w:eastAsia="zh-CN"/>
              </w:rPr>
              <w:t>Per UE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6D908" w14:textId="7AAF9EB7" w:rsidR="003C7A0D" w:rsidRPr="00DC2B0D" w:rsidRDefault="003C7A0D" w:rsidP="00EC0692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FDD only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0CBDF" w14:textId="3E68DB13" w:rsidR="003C7A0D" w:rsidRPr="00DC2B0D" w:rsidRDefault="003C7A0D" w:rsidP="00EC0692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FR1 only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9D3D2" w14:textId="57A946D6" w:rsidR="003C7A0D" w:rsidRPr="00DC2B0D" w:rsidRDefault="003C7A0D" w:rsidP="00EC0692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F5EE7" w14:textId="77777777" w:rsidR="003C7A0D" w:rsidRPr="00DC2B0D" w:rsidRDefault="003C7A0D" w:rsidP="00EC0692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  <w:r w:rsidRPr="00DC2B0D">
              <w:rPr>
                <w:rFonts w:ascii="Arial" w:eastAsia="MS Mincho" w:hAnsi="Arial" w:cs="Arial" w:hint="eastAsia"/>
                <w:sz w:val="16"/>
                <w:szCs w:val="16"/>
              </w:rPr>
              <w:t>T</w:t>
            </w:r>
            <w:r w:rsidRPr="00DC2B0D">
              <w:rPr>
                <w:rFonts w:ascii="Arial" w:eastAsia="MS Mincho" w:hAnsi="Arial" w:cs="Arial"/>
                <w:sz w:val="16"/>
                <w:szCs w:val="16"/>
              </w:rPr>
              <w:t>his FG is supported for 15 kHz SCS only</w:t>
            </w:r>
          </w:p>
          <w:p w14:paraId="2CB8919F" w14:textId="77777777" w:rsidR="003C7A0D" w:rsidRPr="00DC2B0D" w:rsidRDefault="003C7A0D" w:rsidP="00EC0692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3FB74219" w14:textId="77777777" w:rsidR="003C7A0D" w:rsidRPr="00DC2B0D" w:rsidRDefault="003C7A0D" w:rsidP="00EC0692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  <w:r w:rsidRPr="00DC2B0D">
              <w:rPr>
                <w:rFonts w:ascii="Arial" w:eastAsia="MS Mincho" w:hAnsi="Arial" w:cs="Arial"/>
                <w:sz w:val="16"/>
                <w:szCs w:val="16"/>
              </w:rPr>
              <w:t>This FG is only applicable when an associated SS/PBCH block is located in band n100 at GSCN 41638 of Table 5.4.3.1-3 in TS 38.101-1 in Rel-18.</w:t>
            </w:r>
          </w:p>
          <w:p w14:paraId="746FA1E7" w14:textId="77777777" w:rsidR="003C7A0D" w:rsidRPr="00DC2B0D" w:rsidRDefault="003C7A0D" w:rsidP="00EC0692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79A31F8A" w14:textId="77777777" w:rsidR="003C7A0D" w:rsidRPr="00DC2B0D" w:rsidRDefault="003C7A0D" w:rsidP="00EC0692">
            <w:pPr>
              <w:keepNext/>
              <w:keepLines/>
              <w:rPr>
                <w:rFonts w:ascii="Arial" w:hAnsi="Arial" w:cstheme="majorBidi"/>
                <w:sz w:val="16"/>
                <w:szCs w:val="16"/>
              </w:rPr>
            </w:pPr>
            <w:r w:rsidRPr="00DC2B0D">
              <w:rPr>
                <w:rFonts w:ascii="Arial" w:hAnsi="Arial" w:cstheme="majorBidi"/>
                <w:sz w:val="16"/>
                <w:szCs w:val="16"/>
              </w:rPr>
              <w:t>Note: The UE supporting this FG supports configuration of 20 PRB BWP operation</w:t>
            </w:r>
          </w:p>
          <w:p w14:paraId="01FDDE75" w14:textId="77777777" w:rsidR="003C7A0D" w:rsidRPr="00DC2B0D" w:rsidRDefault="003C7A0D" w:rsidP="00EC0692">
            <w:pPr>
              <w:keepNext/>
              <w:keepLines/>
              <w:rPr>
                <w:rFonts w:ascii="Arial" w:hAnsi="Arial" w:cstheme="majorBidi"/>
                <w:sz w:val="16"/>
                <w:szCs w:val="16"/>
              </w:rPr>
            </w:pPr>
          </w:p>
          <w:p w14:paraId="034BE295" w14:textId="77777777" w:rsidR="003C7A0D" w:rsidRPr="00DC2B0D" w:rsidRDefault="003C7A0D" w:rsidP="00EC0692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  <w:r w:rsidRPr="00DC2B0D">
              <w:rPr>
                <w:rFonts w:ascii="Arial" w:eastAsia="MS Mincho" w:hAnsi="Arial" w:cs="Arial"/>
                <w:sz w:val="16"/>
                <w:szCs w:val="16"/>
              </w:rPr>
              <w:t xml:space="preserve">This FG is only applicable to single-carrier operation. </w:t>
            </w:r>
          </w:p>
          <w:p w14:paraId="11402AD4" w14:textId="77777777" w:rsidR="003C7A0D" w:rsidRPr="00DC2B0D" w:rsidRDefault="003C7A0D" w:rsidP="00EC0692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261C5E2E" w14:textId="77777777" w:rsidR="003C7A0D" w:rsidRPr="00DC2B0D" w:rsidRDefault="003C7A0D" w:rsidP="00EC0692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  <w:r w:rsidRPr="00DC2B0D">
              <w:rPr>
                <w:rFonts w:ascii="Arial" w:eastAsia="MS Mincho" w:hAnsi="Arial" w:cs="Arial"/>
                <w:sz w:val="16"/>
                <w:szCs w:val="16"/>
              </w:rPr>
              <w:t>This FG is not applicable to UEs indicating supportOfRedCap-r17 (i.e., FG 28-1) or supportOfERedCap-r18 (i.e., FG 48-1)</w:t>
            </w:r>
          </w:p>
          <w:p w14:paraId="29C6ADEE" w14:textId="77777777" w:rsidR="003C7A0D" w:rsidRPr="00DC2B0D" w:rsidRDefault="003C7A0D" w:rsidP="00EC0692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6BB006C3" w14:textId="1B606ACF" w:rsidR="003C7A0D" w:rsidRPr="00DC2B0D" w:rsidRDefault="003C7A0D" w:rsidP="00EC0692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  <w:r w:rsidRPr="00DC2B0D">
              <w:rPr>
                <w:rFonts w:ascii="Arial" w:hAnsi="Arial"/>
                <w:sz w:val="16"/>
                <w:szCs w:val="16"/>
              </w:rPr>
              <w:t>Short RACH preamble formats with 15kHz SCS, and long PRACH formats with 1.25kHz SCS</w:t>
            </w:r>
            <w:r w:rsidRPr="00DC2B0D">
              <w:rPr>
                <w:rFonts w:ascii="Arial" w:eastAsia="MS Mincho" w:hAnsi="Arial" w:cs="Arial"/>
                <w:sz w:val="16"/>
                <w:szCs w:val="16"/>
              </w:rPr>
              <w:t>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06132" w14:textId="52EA896F" w:rsidR="003C7A0D" w:rsidRPr="00DC2B0D" w:rsidRDefault="003C7A0D" w:rsidP="00EC0692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 xml:space="preserve">Optional with capability </w:t>
            </w:r>
            <w:proofErr w:type="spellStart"/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signalling</w:t>
            </w:r>
            <w:proofErr w:type="spellEnd"/>
          </w:p>
        </w:tc>
      </w:tr>
      <w:bookmarkEnd w:id="6"/>
      <w:bookmarkEnd w:id="7"/>
    </w:tbl>
    <w:p w14:paraId="5F702569" w14:textId="764C768C" w:rsidR="000B5A01" w:rsidRPr="00310013" w:rsidRDefault="000B5A01">
      <w:pPr>
        <w:snapToGrid/>
        <w:spacing w:afterLines="50"/>
        <w:rPr>
          <w:b/>
          <w:i/>
          <w:lang w:val="en-US" w:eastAsia="zh-CN"/>
        </w:rPr>
      </w:pPr>
    </w:p>
    <w:p w14:paraId="277FBFCB" w14:textId="77777777" w:rsidR="005B5440" w:rsidRDefault="005C434C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14:paraId="6AEDA729" w14:textId="10C55AA4" w:rsidR="00961623" w:rsidRDefault="005C434C" w:rsidP="0096162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</w:t>
      </w:r>
      <w:r>
        <w:rPr>
          <w:rFonts w:hint="eastAsia"/>
          <w:lang w:val="en-US" w:eastAsia="zh-CN"/>
        </w:rPr>
        <w:t xml:space="preserve">have the following </w:t>
      </w:r>
      <w:r>
        <w:rPr>
          <w:lang w:eastAsia="zh-CN"/>
        </w:rPr>
        <w:t>proposal</w:t>
      </w:r>
      <w:r w:rsidR="005161AB">
        <w:rPr>
          <w:lang w:eastAsia="zh-CN"/>
        </w:rPr>
        <w:t>s</w:t>
      </w:r>
      <w:r w:rsidR="008D1D15">
        <w:rPr>
          <w:lang w:eastAsia="zh-CN"/>
        </w:rPr>
        <w:t xml:space="preserve">. </w:t>
      </w:r>
      <w:r>
        <w:rPr>
          <w:lang w:eastAsia="zh-CN"/>
        </w:rPr>
        <w:t xml:space="preserve"> </w:t>
      </w:r>
    </w:p>
    <w:p w14:paraId="559D3041" w14:textId="77777777" w:rsidR="005161AB" w:rsidRDefault="005161AB" w:rsidP="005161AB">
      <w:pPr>
        <w:snapToGrid/>
        <w:spacing w:afterLines="50"/>
        <w:rPr>
          <w:i/>
          <w:lang w:val="en-US" w:eastAsia="zh-CN"/>
        </w:rPr>
      </w:pPr>
      <w:r w:rsidRPr="008C3EDD">
        <w:rPr>
          <w:rFonts w:hint="eastAsia"/>
          <w:b/>
          <w:i/>
          <w:lang w:val="en-US" w:eastAsia="zh-CN"/>
        </w:rPr>
        <w:t>P</w:t>
      </w:r>
      <w:r w:rsidRPr="008C3EDD">
        <w:rPr>
          <w:b/>
          <w:i/>
          <w:lang w:val="en-US" w:eastAsia="zh-CN"/>
        </w:rPr>
        <w:t xml:space="preserve">roposal 1: </w:t>
      </w:r>
      <w:r w:rsidRPr="001176AB">
        <w:rPr>
          <w:i/>
          <w:lang w:val="en-US" w:eastAsia="zh-CN"/>
        </w:rPr>
        <w:t>Split FG 51-1 into two FGs as follows to support asymmetric bandwidth combination set</w:t>
      </w:r>
      <w:r>
        <w:rPr>
          <w:i/>
          <w:lang w:val="en-US" w:eastAsia="zh-CN"/>
        </w:rPr>
        <w:t>s</w:t>
      </w:r>
      <w:r w:rsidRPr="001176AB">
        <w:rPr>
          <w:i/>
          <w:lang w:val="en-US" w:eastAsia="zh-CN"/>
        </w:rPr>
        <w:t xml:space="preserve"> includ</w:t>
      </w:r>
      <w:r>
        <w:rPr>
          <w:i/>
          <w:lang w:val="en-US" w:eastAsia="zh-CN"/>
        </w:rPr>
        <w:t>ing</w:t>
      </w:r>
      <w:r w:rsidRPr="001176AB">
        <w:rPr>
          <w:i/>
          <w:lang w:val="en-US" w:eastAsia="zh-CN"/>
        </w:rPr>
        <w:t xml:space="preserve"> 3</w:t>
      </w:r>
      <w:r>
        <w:rPr>
          <w:i/>
          <w:lang w:val="en-US" w:eastAsia="zh-CN"/>
        </w:rPr>
        <w:t xml:space="preserve"> </w:t>
      </w:r>
      <w:r w:rsidRPr="001176AB">
        <w:rPr>
          <w:i/>
          <w:lang w:val="en-US" w:eastAsia="zh-CN"/>
        </w:rPr>
        <w:t>MHz channel bandwidth:</w:t>
      </w:r>
    </w:p>
    <w:tbl>
      <w:tblPr>
        <w:tblpPr w:leftFromText="180" w:rightFromText="180" w:vertAnchor="text" w:tblpY="1"/>
        <w:tblOverlap w:val="never"/>
        <w:tblW w:w="9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1021"/>
        <w:gridCol w:w="283"/>
        <w:gridCol w:w="284"/>
        <w:gridCol w:w="283"/>
        <w:gridCol w:w="1276"/>
        <w:gridCol w:w="567"/>
        <w:gridCol w:w="567"/>
        <w:gridCol w:w="425"/>
        <w:gridCol w:w="284"/>
        <w:gridCol w:w="1796"/>
        <w:gridCol w:w="739"/>
      </w:tblGrid>
      <w:tr w:rsidR="00235AF8" w:rsidRPr="00302F91" w14:paraId="716109A0" w14:textId="77777777" w:rsidTr="00B61AF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9CB4E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 xml:space="preserve">51. </w:t>
            </w:r>
            <w:r w:rsidRPr="00302F91">
              <w:rPr>
                <w:sz w:val="16"/>
                <w:szCs w:val="16"/>
              </w:rPr>
              <w:t>NR_FR1_lessthan_5MHz_BW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93E9C" w14:textId="35367AC4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51-1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C742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02F91">
              <w:rPr>
                <w:rFonts w:cs="Arial"/>
                <w:sz w:val="16"/>
                <w:szCs w:val="16"/>
                <w:lang w:eastAsia="zh-CN"/>
              </w:rPr>
              <w:t xml:space="preserve">Support for 3 MHz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downlink </w:t>
            </w:r>
            <w:r w:rsidRPr="00302F91">
              <w:rPr>
                <w:rFonts w:cs="Arial"/>
                <w:sz w:val="16"/>
                <w:szCs w:val="16"/>
                <w:lang w:eastAsia="zh-CN"/>
              </w:rPr>
              <w:t xml:space="preserve">channel </w:t>
            </w:r>
            <w:r w:rsidRPr="00302F91">
              <w:rPr>
                <w:rFonts w:cs="Arial"/>
                <w:sz w:val="16"/>
                <w:szCs w:val="16"/>
                <w:lang w:eastAsia="zh-CN"/>
              </w:rPr>
              <w:lastRenderedPageBreak/>
              <w:t>bandwidth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E79F" w14:textId="77777777" w:rsidR="00235AF8" w:rsidRPr="00302F91" w:rsidRDefault="00235AF8" w:rsidP="00B61AF5">
            <w:pPr>
              <w:rPr>
                <w:rFonts w:ascii="Arial" w:hAnsi="Arial" w:cs="Arial"/>
                <w:sz w:val="16"/>
                <w:szCs w:val="16"/>
              </w:rPr>
            </w:pPr>
            <w:r w:rsidRPr="00302F91">
              <w:rPr>
                <w:rFonts w:ascii="Arial" w:hAnsi="Arial" w:cs="Arial"/>
                <w:sz w:val="16"/>
                <w:szCs w:val="16"/>
              </w:rPr>
              <w:lastRenderedPageBreak/>
              <w:t>1) Reception of 12 PRB PBCH</w:t>
            </w:r>
            <w:r w:rsidRPr="00302F91">
              <w:rPr>
                <w:sz w:val="16"/>
                <w:szCs w:val="16"/>
              </w:rPr>
              <w:t xml:space="preserve"> </w:t>
            </w:r>
            <w:r w:rsidRPr="00302F91">
              <w:rPr>
                <w:rFonts w:ascii="Arial" w:hAnsi="Arial" w:cs="Arial"/>
                <w:sz w:val="16"/>
                <w:szCs w:val="16"/>
              </w:rPr>
              <w:t>based on RB-level puncturing</w:t>
            </w:r>
          </w:p>
          <w:p w14:paraId="02A5A4E5" w14:textId="77777777" w:rsidR="00235AF8" w:rsidRPr="00302F91" w:rsidRDefault="00235AF8" w:rsidP="00B61A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lastRenderedPageBreak/>
              <w:t>2</w:t>
            </w:r>
            <w:r w:rsidRPr="00302F91">
              <w:rPr>
                <w:rFonts w:ascii="Arial" w:hAnsi="Arial"/>
                <w:color w:val="000000"/>
                <w:sz w:val="16"/>
                <w:szCs w:val="16"/>
              </w:rPr>
              <w:t>) Reception of 15 PRB CORESET0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38869" w14:textId="77777777" w:rsidR="00235AF8" w:rsidRPr="00302F91" w:rsidRDefault="00235AF8" w:rsidP="00B61AF5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4E5DC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02F91">
              <w:rPr>
                <w:rFonts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2FEDD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84B3C" w14:textId="77777777" w:rsidR="00235AF8" w:rsidRPr="00302F91" w:rsidRDefault="00235AF8" w:rsidP="00B61AF5">
            <w:pPr>
              <w:pStyle w:val="TAL"/>
              <w:rPr>
                <w:sz w:val="16"/>
                <w:szCs w:val="16"/>
              </w:rPr>
            </w:pPr>
            <w:r w:rsidRPr="00302F91">
              <w:rPr>
                <w:sz w:val="16"/>
                <w:szCs w:val="16"/>
              </w:rPr>
              <w:t xml:space="preserve">UE is not able to support 3 MHz </w:t>
            </w:r>
            <w:r>
              <w:rPr>
                <w:sz w:val="16"/>
                <w:szCs w:val="16"/>
              </w:rPr>
              <w:t xml:space="preserve">downlink </w:t>
            </w:r>
            <w:r w:rsidRPr="00302F91">
              <w:rPr>
                <w:sz w:val="16"/>
                <w:szCs w:val="16"/>
              </w:rPr>
              <w:t xml:space="preserve">channel bandwidth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B2CAA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02F91">
              <w:rPr>
                <w:rFonts w:cs="Arial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D56F1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FDD only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D2595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FR1 only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78A49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10576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 w:hint="eastAsia"/>
                <w:sz w:val="16"/>
                <w:szCs w:val="16"/>
                <w:lang w:eastAsia="ja-JP"/>
              </w:rPr>
              <w:t>T</w:t>
            </w:r>
            <w:r w:rsidRPr="00302F91">
              <w:rPr>
                <w:rFonts w:cs="Arial"/>
                <w:sz w:val="16"/>
                <w:szCs w:val="16"/>
                <w:lang w:eastAsia="ja-JP"/>
              </w:rPr>
              <w:t>his FG is supported for 15 kHz SCS only</w:t>
            </w:r>
          </w:p>
          <w:p w14:paraId="7B2B4BC4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47069E7B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 xml:space="preserve">This FG is applicable only when an associated SS/PBCH block is located </w:t>
            </w:r>
            <w:r w:rsidRPr="00302F91">
              <w:rPr>
                <w:rFonts w:cs="Arial"/>
                <w:sz w:val="16"/>
                <w:szCs w:val="16"/>
                <w:lang w:eastAsia="ja-JP"/>
              </w:rPr>
              <w:lastRenderedPageBreak/>
              <w:t>according to Table 5.4.3.3-2 in TS 38.101-1 in Rel-18</w:t>
            </w:r>
          </w:p>
          <w:p w14:paraId="63FAAD52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22D81E6C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Note: The UE supporting this FG supports configuration of 15 PRB BWP operation</w:t>
            </w:r>
          </w:p>
          <w:p w14:paraId="5813E3D5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0E1850FA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 xml:space="preserve">This FG is only applicable to single-carrier operation. </w:t>
            </w:r>
          </w:p>
          <w:p w14:paraId="55E73E31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2349C08F" w14:textId="77777777" w:rsidR="00235AF8" w:rsidRPr="00302F91" w:rsidRDefault="00235AF8" w:rsidP="00B61AF5">
            <w:pPr>
              <w:rPr>
                <w:rFonts w:ascii="Arial" w:hAnsi="Arial"/>
                <w:sz w:val="16"/>
                <w:szCs w:val="16"/>
              </w:rPr>
            </w:pPr>
            <w:r w:rsidRPr="005677F4">
              <w:rPr>
                <w:rFonts w:ascii="Arial" w:hAnsi="Arial" w:cs="Arial"/>
                <w:sz w:val="16"/>
                <w:szCs w:val="16"/>
                <w:lang w:val="en-US" w:eastAsia="ja-JP"/>
              </w:rPr>
              <w:t>This FG is not applicable to UEs indicating supportOfRedCap-r17 (i.e., FG 28-1) or supportOfERedCap-r18 (i.e., FG 48-1).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CF0DC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lastRenderedPageBreak/>
              <w:t xml:space="preserve">Optional with capability </w:t>
            </w:r>
            <w:proofErr w:type="spellStart"/>
            <w:r w:rsidRPr="00302F91">
              <w:rPr>
                <w:rFonts w:cs="Arial"/>
                <w:sz w:val="16"/>
                <w:szCs w:val="16"/>
                <w:lang w:eastAsia="ja-JP"/>
              </w:rPr>
              <w:t>signalling</w:t>
            </w:r>
            <w:proofErr w:type="spellEnd"/>
          </w:p>
        </w:tc>
      </w:tr>
      <w:tr w:rsidR="00235AF8" w:rsidRPr="00302F91" w14:paraId="3159F1EA" w14:textId="77777777" w:rsidTr="00B61AF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B39EF" w14:textId="77777777" w:rsidR="00235AF8" w:rsidRPr="00302F91" w:rsidRDefault="00235AF8" w:rsidP="00B61AF5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 xml:space="preserve">51. </w:t>
            </w:r>
            <w:r w:rsidRPr="00302F91">
              <w:rPr>
                <w:sz w:val="16"/>
                <w:szCs w:val="16"/>
              </w:rPr>
              <w:t>NR_FR1_lessthan_5MHz_BW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A5493" w14:textId="4470AE22" w:rsidR="00235AF8" w:rsidRPr="00302F91" w:rsidRDefault="00235AF8" w:rsidP="00B61AF5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51-</w:t>
            </w:r>
            <w:r w:rsidR="00141A7A" w:rsidRPr="00302F91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141A7A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6192" w14:textId="77777777" w:rsidR="00235AF8" w:rsidRPr="00302F91" w:rsidRDefault="00235AF8" w:rsidP="00B61AF5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zh-CN"/>
              </w:rPr>
            </w:pPr>
            <w:r w:rsidRPr="00302F91">
              <w:rPr>
                <w:rFonts w:cs="Arial"/>
                <w:sz w:val="16"/>
                <w:szCs w:val="16"/>
                <w:lang w:eastAsia="zh-CN"/>
              </w:rPr>
              <w:t xml:space="preserve">Support for 3 MHz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uplink </w:t>
            </w:r>
            <w:r w:rsidRPr="00302F91">
              <w:rPr>
                <w:rFonts w:cs="Arial"/>
                <w:sz w:val="16"/>
                <w:szCs w:val="16"/>
                <w:lang w:eastAsia="zh-CN"/>
              </w:rPr>
              <w:t>channel bandwidth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AF388" w14:textId="77777777" w:rsidR="00235AF8" w:rsidRPr="00302F91" w:rsidRDefault="00235AF8" w:rsidP="00B61AF5">
            <w:pPr>
              <w:rPr>
                <w:rFonts w:ascii="Yu Gothic Light" w:hAnsi="Yu Gothic Light"/>
                <w:color w:val="000000"/>
                <w:sz w:val="16"/>
                <w:szCs w:val="16"/>
              </w:rPr>
            </w:pPr>
            <w:r w:rsidRPr="009458C5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Support 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for 3 MHz uplink channel bandwidth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D8BE8" w14:textId="77777777" w:rsidR="00235AF8" w:rsidRPr="00302F91" w:rsidRDefault="00235AF8" w:rsidP="00B61AF5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D4BE0" w14:textId="77777777" w:rsidR="00235AF8" w:rsidRPr="00302F91" w:rsidRDefault="00235AF8" w:rsidP="00B61AF5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zh-CN"/>
              </w:rPr>
            </w:pPr>
            <w:r w:rsidRPr="00302F91">
              <w:rPr>
                <w:rFonts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4AF4F" w14:textId="77777777" w:rsidR="00235AF8" w:rsidRPr="00302F91" w:rsidRDefault="00235AF8" w:rsidP="00B61AF5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48DC" w14:textId="77777777" w:rsidR="00235AF8" w:rsidRPr="00302F91" w:rsidRDefault="00235AF8" w:rsidP="00B61AF5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zh-CN"/>
              </w:rPr>
            </w:pPr>
            <w:r w:rsidRPr="00302F91">
              <w:rPr>
                <w:sz w:val="16"/>
                <w:szCs w:val="16"/>
              </w:rPr>
              <w:t>UE is not able to support 3 MHz</w:t>
            </w:r>
            <w:r>
              <w:rPr>
                <w:sz w:val="16"/>
                <w:szCs w:val="16"/>
              </w:rPr>
              <w:t xml:space="preserve"> uplink </w:t>
            </w:r>
            <w:r w:rsidRPr="00302F91">
              <w:rPr>
                <w:sz w:val="16"/>
                <w:szCs w:val="16"/>
              </w:rPr>
              <w:t xml:space="preserve"> channel bandwidth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ED9F" w14:textId="77777777" w:rsidR="00235AF8" w:rsidRPr="00302F91" w:rsidRDefault="00235AF8" w:rsidP="00B61AF5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zh-CN"/>
              </w:rPr>
            </w:pPr>
            <w:r w:rsidRPr="00302F91">
              <w:rPr>
                <w:rFonts w:cs="Arial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9D477" w14:textId="77777777" w:rsidR="00235AF8" w:rsidRPr="00302F91" w:rsidRDefault="00235AF8" w:rsidP="00B61AF5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FDD only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89BB1" w14:textId="77777777" w:rsidR="00235AF8" w:rsidRPr="00302F91" w:rsidRDefault="00235AF8" w:rsidP="00B61AF5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FR1 only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B38F" w14:textId="77777777" w:rsidR="00235AF8" w:rsidRPr="00302F91" w:rsidRDefault="00235AF8" w:rsidP="00B61AF5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A621F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 w:hint="eastAsia"/>
                <w:sz w:val="16"/>
                <w:szCs w:val="16"/>
                <w:lang w:eastAsia="ja-JP"/>
              </w:rPr>
              <w:t>T</w:t>
            </w:r>
            <w:r w:rsidRPr="00302F91">
              <w:rPr>
                <w:rFonts w:cs="Arial"/>
                <w:sz w:val="16"/>
                <w:szCs w:val="16"/>
                <w:lang w:eastAsia="ja-JP"/>
              </w:rPr>
              <w:t>his FG is supported for 15 kHz SCS only</w:t>
            </w:r>
          </w:p>
          <w:p w14:paraId="09430BB1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6C244344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This FG is applicable only when an associated SS/PBCH block is located according to Table 5.4.3.3-2 in TS 38.101-1 in Rel-18</w:t>
            </w:r>
          </w:p>
          <w:p w14:paraId="463569DC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0A2AF4F7" w14:textId="77777777" w:rsidR="00235AF8" w:rsidRPr="009458C5" w:rsidRDefault="00235AF8" w:rsidP="00B61AF5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Note: The UE supporting this FG supports configuration of 15 PRB BWP operation</w:t>
            </w:r>
          </w:p>
          <w:p w14:paraId="2D046B9E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1DA1559B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 xml:space="preserve">This FG is only applicable to single-carrier operation. </w:t>
            </w:r>
          </w:p>
          <w:p w14:paraId="515DE08B" w14:textId="77777777" w:rsidR="00235AF8" w:rsidRPr="00302F91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197C080B" w14:textId="77777777" w:rsidR="00235AF8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This FG is not applicable to UEs indicating supportOfRedCap-r17 (i.e., FG 28-1) or supportOfERedCap-r18 (i.e., FG 48-1)</w:t>
            </w:r>
          </w:p>
          <w:p w14:paraId="464D55C7" w14:textId="77777777" w:rsidR="00235AF8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1FE08D95" w14:textId="77777777" w:rsidR="00235AF8" w:rsidRPr="009458C5" w:rsidRDefault="00235AF8" w:rsidP="00B61AF5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>The UE supporting this FG supports</w:t>
            </w:r>
            <w:r w:rsidRPr="00302F9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</w:t>
            </w:r>
            <w:r w:rsidRPr="00302F91">
              <w:rPr>
                <w:sz w:val="16"/>
                <w:szCs w:val="16"/>
              </w:rPr>
              <w:t>hort RACH preamble formats with 15kHz SCS, and long PRACH formats with 1.25kHz SCS</w:t>
            </w:r>
            <w:r w:rsidRPr="00302F91">
              <w:rPr>
                <w:rFonts w:cs="Arial"/>
                <w:sz w:val="16"/>
                <w:szCs w:val="16"/>
                <w:lang w:eastAsia="ja-JP"/>
              </w:rPr>
              <w:t>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46240" w14:textId="77777777" w:rsidR="00235AF8" w:rsidRPr="00302F91" w:rsidRDefault="00235AF8" w:rsidP="00B61AF5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  <w:r w:rsidRPr="00302F91">
              <w:rPr>
                <w:rFonts w:cs="Arial"/>
                <w:sz w:val="16"/>
                <w:szCs w:val="16"/>
                <w:lang w:eastAsia="ja-JP"/>
              </w:rPr>
              <w:t xml:space="preserve">Optional with capability </w:t>
            </w:r>
            <w:proofErr w:type="spellStart"/>
            <w:r w:rsidRPr="00302F91">
              <w:rPr>
                <w:rFonts w:cs="Arial"/>
                <w:sz w:val="16"/>
                <w:szCs w:val="16"/>
                <w:lang w:eastAsia="ja-JP"/>
              </w:rPr>
              <w:t>signalling</w:t>
            </w:r>
            <w:proofErr w:type="spellEnd"/>
          </w:p>
        </w:tc>
      </w:tr>
    </w:tbl>
    <w:p w14:paraId="34246F8E" w14:textId="31D5244C" w:rsidR="005161AB" w:rsidRDefault="005161AB" w:rsidP="005161AB">
      <w:pPr>
        <w:snapToGrid/>
        <w:spacing w:beforeLines="50" w:before="120" w:afterLines="50"/>
        <w:rPr>
          <w:i/>
          <w:lang w:val="en-US" w:eastAsia="zh-CN"/>
        </w:rPr>
      </w:pPr>
      <w:r w:rsidRPr="008C3EDD"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>roposal 2</w:t>
      </w:r>
      <w:r w:rsidRPr="008C3EDD">
        <w:rPr>
          <w:b/>
          <w:i/>
          <w:lang w:val="en-US" w:eastAsia="zh-CN"/>
        </w:rPr>
        <w:t>:</w:t>
      </w:r>
      <w:r>
        <w:rPr>
          <w:b/>
          <w:i/>
          <w:lang w:val="en-US" w:eastAsia="zh-CN"/>
        </w:rPr>
        <w:t xml:space="preserve"> </w:t>
      </w:r>
      <w:r w:rsidRPr="001176AB">
        <w:rPr>
          <w:i/>
          <w:lang w:val="en-US" w:eastAsia="zh-CN"/>
        </w:rPr>
        <w:t>Split FG 51-</w:t>
      </w:r>
      <w:r w:rsidR="00910B91">
        <w:rPr>
          <w:i/>
          <w:lang w:val="en-US" w:eastAsia="zh-CN"/>
        </w:rPr>
        <w:t>3</w:t>
      </w:r>
      <w:r w:rsidRPr="001176AB">
        <w:rPr>
          <w:i/>
          <w:lang w:val="en-US" w:eastAsia="zh-CN"/>
        </w:rPr>
        <w:t xml:space="preserve"> into two FGs as follows to support asymmetric bandwidth combination set</w:t>
      </w:r>
      <w:r>
        <w:rPr>
          <w:i/>
          <w:lang w:val="en-US" w:eastAsia="zh-CN"/>
        </w:rPr>
        <w:t>s</w:t>
      </w:r>
      <w:r w:rsidRPr="001176AB">
        <w:rPr>
          <w:i/>
          <w:lang w:val="en-US" w:eastAsia="zh-CN"/>
        </w:rPr>
        <w:t xml:space="preserve"> includ</w:t>
      </w:r>
      <w:r>
        <w:rPr>
          <w:i/>
          <w:lang w:val="en-US" w:eastAsia="zh-CN"/>
        </w:rPr>
        <w:t>ing</w:t>
      </w:r>
      <w:r w:rsidRPr="001176AB">
        <w:rPr>
          <w:i/>
          <w:lang w:val="en-US" w:eastAsia="zh-CN"/>
        </w:rPr>
        <w:t xml:space="preserve"> </w:t>
      </w:r>
      <w:r>
        <w:rPr>
          <w:i/>
          <w:lang w:val="en-US" w:eastAsia="zh-CN"/>
        </w:rPr>
        <w:t xml:space="preserve">5 </w:t>
      </w:r>
      <w:r w:rsidRPr="001176AB">
        <w:rPr>
          <w:i/>
          <w:lang w:val="en-US" w:eastAsia="zh-CN"/>
        </w:rPr>
        <w:t>MHz channel bandwidth</w:t>
      </w:r>
      <w:r>
        <w:rPr>
          <w:i/>
          <w:lang w:val="en-US" w:eastAsia="zh-CN"/>
        </w:rPr>
        <w:t xml:space="preserve"> with 20 PRB</w:t>
      </w:r>
      <w:r w:rsidR="009B5D42">
        <w:rPr>
          <w:i/>
          <w:lang w:val="en-US" w:eastAsia="zh-CN"/>
        </w:rPr>
        <w:t>s</w:t>
      </w:r>
      <w:r>
        <w:rPr>
          <w:i/>
          <w:lang w:val="en-US" w:eastAsia="zh-CN"/>
        </w:rPr>
        <w:t>:</w:t>
      </w:r>
    </w:p>
    <w:tbl>
      <w:tblPr>
        <w:tblpPr w:leftFromText="180" w:rightFromText="180" w:vertAnchor="text" w:tblpY="1"/>
        <w:tblOverlap w:val="never"/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1021"/>
        <w:gridCol w:w="283"/>
        <w:gridCol w:w="284"/>
        <w:gridCol w:w="283"/>
        <w:gridCol w:w="1276"/>
        <w:gridCol w:w="567"/>
        <w:gridCol w:w="567"/>
        <w:gridCol w:w="425"/>
        <w:gridCol w:w="284"/>
        <w:gridCol w:w="1843"/>
        <w:gridCol w:w="739"/>
      </w:tblGrid>
      <w:tr w:rsidR="00235AF8" w:rsidRPr="00DC2B0D" w14:paraId="62189EF6" w14:textId="77777777" w:rsidTr="00B61AF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658E2" w14:textId="77777777" w:rsidR="00235AF8" w:rsidRPr="00DC2B0D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 xml:space="preserve">51. </w:t>
            </w:r>
            <w:r w:rsidRPr="00DC2B0D">
              <w:rPr>
                <w:rFonts w:eastAsia="MS Mincho"/>
                <w:sz w:val="16"/>
                <w:szCs w:val="16"/>
              </w:rPr>
              <w:t>NR_FR1_lessthan_5MHz_BW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CAF31" w14:textId="58DE3832" w:rsidR="00235AF8" w:rsidRPr="00DC2B0D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51-3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9C385" w14:textId="77777777" w:rsidR="00235AF8" w:rsidRPr="00DC2B0D" w:rsidRDefault="00235AF8" w:rsidP="00B61A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DC2B0D">
              <w:rPr>
                <w:rFonts w:eastAsia="MS Mincho" w:cs="Arial"/>
                <w:sz w:val="16"/>
                <w:szCs w:val="16"/>
              </w:rPr>
              <w:t xml:space="preserve">Support 5 MHz downlink channel bandwidth with 20 PRB </w:t>
            </w:r>
            <w:r w:rsidRPr="00DC2B0D">
              <w:rPr>
                <w:rFonts w:eastAsia="MS Mincho" w:cs="Arial"/>
                <w:sz w:val="16"/>
                <w:szCs w:val="16"/>
              </w:rPr>
              <w:lastRenderedPageBreak/>
              <w:t>CORESET0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E7B30" w14:textId="77777777" w:rsidR="00235AF8" w:rsidRPr="00DC2B0D" w:rsidRDefault="00235AF8" w:rsidP="00B61AF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DC2B0D">
              <w:rPr>
                <w:rFonts w:ascii="Arial" w:hAnsi="Arial"/>
                <w:sz w:val="16"/>
                <w:szCs w:val="16"/>
              </w:rPr>
              <w:lastRenderedPageBreak/>
              <w:t>1) Reception of 20 PRB CORESET0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D148" w14:textId="77777777" w:rsidR="00235AF8" w:rsidRPr="00DC2B0D" w:rsidRDefault="00235AF8" w:rsidP="00B61AF5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7FE9" w14:textId="77777777" w:rsidR="00235AF8" w:rsidRPr="00DC2B0D" w:rsidRDefault="00235AF8" w:rsidP="00B61A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DC2B0D">
              <w:rPr>
                <w:rFonts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4F5CC" w14:textId="77777777" w:rsidR="00235AF8" w:rsidRPr="00DC2B0D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65906" w14:textId="42A93F5A" w:rsidR="00235AF8" w:rsidRPr="00DC2B0D" w:rsidRDefault="00235AF8" w:rsidP="00B61AF5">
            <w:pPr>
              <w:pStyle w:val="TAL"/>
              <w:rPr>
                <w:sz w:val="16"/>
                <w:szCs w:val="16"/>
              </w:rPr>
            </w:pPr>
            <w:r w:rsidRPr="00DC2B0D">
              <w:rPr>
                <w:rFonts w:eastAsia="MS Mincho"/>
                <w:sz w:val="16"/>
                <w:szCs w:val="16"/>
              </w:rPr>
              <w:t xml:space="preserve">UE is not able to support 5 MHz </w:t>
            </w:r>
            <w:r w:rsidR="00910B91">
              <w:rPr>
                <w:rFonts w:eastAsia="MS Mincho"/>
                <w:sz w:val="16"/>
                <w:szCs w:val="16"/>
              </w:rPr>
              <w:t xml:space="preserve">downlink </w:t>
            </w:r>
            <w:r w:rsidRPr="00DC2B0D">
              <w:rPr>
                <w:rFonts w:eastAsia="MS Mincho"/>
                <w:sz w:val="16"/>
                <w:szCs w:val="16"/>
              </w:rPr>
              <w:t>channel bandwidth with 20 PRB CORESET0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DA59" w14:textId="77777777" w:rsidR="00235AF8" w:rsidRPr="00DC2B0D" w:rsidRDefault="00235AF8" w:rsidP="00B61A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DC2B0D">
              <w:rPr>
                <w:rFonts w:cs="Arial"/>
                <w:sz w:val="16"/>
                <w:szCs w:val="16"/>
                <w:lang w:eastAsia="zh-CN"/>
              </w:rPr>
              <w:t>Per UE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77C0" w14:textId="77777777" w:rsidR="00235AF8" w:rsidRPr="00DC2B0D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FDD only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8F56A" w14:textId="77777777" w:rsidR="00235AF8" w:rsidRPr="00DC2B0D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FR1 only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BB63B" w14:textId="77777777" w:rsidR="00235AF8" w:rsidRPr="00DC2B0D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BD49" w14:textId="77777777" w:rsidR="00235AF8" w:rsidRPr="00DC2B0D" w:rsidRDefault="00235AF8" w:rsidP="00B61AF5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  <w:r w:rsidRPr="00DC2B0D">
              <w:rPr>
                <w:rFonts w:ascii="Arial" w:eastAsia="MS Mincho" w:hAnsi="Arial" w:cs="Arial" w:hint="eastAsia"/>
                <w:sz w:val="16"/>
                <w:szCs w:val="16"/>
              </w:rPr>
              <w:t>T</w:t>
            </w:r>
            <w:r w:rsidRPr="00DC2B0D">
              <w:rPr>
                <w:rFonts w:ascii="Arial" w:eastAsia="MS Mincho" w:hAnsi="Arial" w:cs="Arial"/>
                <w:sz w:val="16"/>
                <w:szCs w:val="16"/>
              </w:rPr>
              <w:t>his FG is supported for 15 kHz SCS only</w:t>
            </w:r>
          </w:p>
          <w:p w14:paraId="743CA123" w14:textId="77777777" w:rsidR="00235AF8" w:rsidRPr="00DC2B0D" w:rsidRDefault="00235AF8" w:rsidP="00B61AF5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54FEB339" w14:textId="77777777" w:rsidR="00235AF8" w:rsidRPr="00DC2B0D" w:rsidRDefault="00235AF8" w:rsidP="00B61AF5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  <w:r w:rsidRPr="00DC2B0D">
              <w:rPr>
                <w:rFonts w:ascii="Arial" w:eastAsia="MS Mincho" w:hAnsi="Arial" w:cs="Arial"/>
                <w:sz w:val="16"/>
                <w:szCs w:val="16"/>
              </w:rPr>
              <w:t>This FG is only applicable when an associated SS/PBCH block is located in band n100 at GSCN 41638 of Table 5.4.3.1-3 in TS 38.101-1 in Rel-18.</w:t>
            </w:r>
          </w:p>
          <w:p w14:paraId="4A2E871F" w14:textId="77777777" w:rsidR="00235AF8" w:rsidRPr="00DC2B0D" w:rsidRDefault="00235AF8" w:rsidP="00B61AF5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76027BF0" w14:textId="77777777" w:rsidR="00235AF8" w:rsidRPr="00DC2B0D" w:rsidRDefault="00235AF8" w:rsidP="00B61AF5">
            <w:pPr>
              <w:keepNext/>
              <w:keepLines/>
              <w:rPr>
                <w:rFonts w:ascii="Arial" w:hAnsi="Arial" w:cstheme="majorBidi"/>
                <w:sz w:val="16"/>
                <w:szCs w:val="16"/>
              </w:rPr>
            </w:pPr>
            <w:r w:rsidRPr="00DC2B0D">
              <w:rPr>
                <w:rFonts w:ascii="Arial" w:hAnsi="Arial" w:cstheme="majorBidi"/>
                <w:sz w:val="16"/>
                <w:szCs w:val="16"/>
              </w:rPr>
              <w:t>Note: The UE supporting this FG supports configuration of 20 PRB BWP operation</w:t>
            </w:r>
          </w:p>
          <w:p w14:paraId="5859918F" w14:textId="77777777" w:rsidR="00235AF8" w:rsidRPr="00DC2B0D" w:rsidRDefault="00235AF8" w:rsidP="00B61AF5">
            <w:pPr>
              <w:keepNext/>
              <w:keepLines/>
              <w:rPr>
                <w:rFonts w:ascii="Arial" w:hAnsi="Arial" w:cstheme="majorBidi"/>
                <w:sz w:val="16"/>
                <w:szCs w:val="16"/>
              </w:rPr>
            </w:pPr>
          </w:p>
          <w:p w14:paraId="7F320006" w14:textId="77777777" w:rsidR="00235AF8" w:rsidRPr="00DC2B0D" w:rsidRDefault="00235AF8" w:rsidP="00B61AF5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  <w:r w:rsidRPr="00DC2B0D">
              <w:rPr>
                <w:rFonts w:ascii="Arial" w:eastAsia="MS Mincho" w:hAnsi="Arial" w:cs="Arial"/>
                <w:sz w:val="16"/>
                <w:szCs w:val="16"/>
              </w:rPr>
              <w:t xml:space="preserve">This FG is only applicable to single-carrier operation. </w:t>
            </w:r>
          </w:p>
          <w:p w14:paraId="3C37E7A8" w14:textId="77777777" w:rsidR="00235AF8" w:rsidRPr="00DC2B0D" w:rsidRDefault="00235AF8" w:rsidP="00B61AF5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47BEED13" w14:textId="77777777" w:rsidR="00235AF8" w:rsidRPr="00DC2B0D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</w:rPr>
              <w:t>This FG is not applicable to UEs indicating supportOfRedCap-r17 (i.e., FG 28-1) or supportOfERedCap-r18 (i.e., FG 48-1).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D1F7" w14:textId="77777777" w:rsidR="00235AF8" w:rsidRPr="00DC2B0D" w:rsidRDefault="00235AF8" w:rsidP="00B61A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lastRenderedPageBreak/>
              <w:t xml:space="preserve">Optional with capability </w:t>
            </w:r>
            <w:proofErr w:type="spellStart"/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signalling</w:t>
            </w:r>
            <w:proofErr w:type="spellEnd"/>
          </w:p>
        </w:tc>
      </w:tr>
      <w:tr w:rsidR="00235AF8" w:rsidRPr="00DC2B0D" w14:paraId="044BCD3F" w14:textId="77777777" w:rsidTr="00B61AF5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1FFB" w14:textId="77777777" w:rsidR="00235AF8" w:rsidRPr="00DC2B0D" w:rsidRDefault="00235AF8" w:rsidP="00B61AF5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 xml:space="preserve">51. </w:t>
            </w:r>
            <w:r w:rsidRPr="00DC2B0D">
              <w:rPr>
                <w:rFonts w:eastAsia="MS Mincho"/>
                <w:sz w:val="16"/>
                <w:szCs w:val="16"/>
              </w:rPr>
              <w:t>NR_FR1_lessthan_5MHz_BW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2BE24" w14:textId="601EC608" w:rsidR="00235AF8" w:rsidRPr="00DC2B0D" w:rsidRDefault="00235AF8" w:rsidP="00B61AF5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51-</w:t>
            </w:r>
            <w:r w:rsidR="00141A7A" w:rsidRPr="00DC2B0D">
              <w:rPr>
                <w:rFonts w:eastAsia="MS Mincho" w:cs="Arial"/>
                <w:sz w:val="16"/>
                <w:szCs w:val="16"/>
                <w:lang w:eastAsia="ja-JP"/>
              </w:rPr>
              <w:t>3</w:t>
            </w:r>
            <w:r w:rsidR="00141A7A">
              <w:rPr>
                <w:rFonts w:eastAsia="MS Mincho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562BC" w14:textId="17A00204" w:rsidR="00235AF8" w:rsidRPr="00DC2B0D" w:rsidRDefault="00235AF8" w:rsidP="009B5D42">
            <w:pPr>
              <w:pStyle w:val="TAL"/>
              <w:rPr>
                <w:rFonts w:eastAsia="MS Mincho" w:cs="Arial"/>
                <w:sz w:val="16"/>
                <w:szCs w:val="16"/>
              </w:rPr>
            </w:pPr>
            <w:r w:rsidRPr="00DC2B0D">
              <w:rPr>
                <w:rFonts w:eastAsia="MS Mincho" w:cs="Arial"/>
                <w:sz w:val="16"/>
                <w:szCs w:val="16"/>
              </w:rPr>
              <w:t xml:space="preserve">Support 5 MHz </w:t>
            </w:r>
            <w:r w:rsidR="00910B91">
              <w:rPr>
                <w:rFonts w:eastAsia="MS Mincho" w:cs="Arial"/>
                <w:sz w:val="16"/>
                <w:szCs w:val="16"/>
              </w:rPr>
              <w:t>up</w:t>
            </w:r>
            <w:r w:rsidRPr="00DC2B0D">
              <w:rPr>
                <w:rFonts w:eastAsia="MS Mincho" w:cs="Arial"/>
                <w:sz w:val="16"/>
                <w:szCs w:val="16"/>
              </w:rPr>
              <w:t>link channel bandwidth with 20 PRB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9C9A6" w14:textId="707A1683" w:rsidR="00235AF8" w:rsidRPr="00DC2B0D" w:rsidRDefault="00910B91" w:rsidP="009B5D42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Support 5 MHz up</w:t>
            </w:r>
            <w:r w:rsidR="00235AF8" w:rsidRPr="00DC2B0D">
              <w:rPr>
                <w:rFonts w:ascii="Arial" w:hAnsi="Arial"/>
                <w:sz w:val="16"/>
                <w:szCs w:val="16"/>
              </w:rPr>
              <w:t>link channel bandwidth with 20 PRB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A8D2" w14:textId="77777777" w:rsidR="00235AF8" w:rsidRPr="00DC2B0D" w:rsidRDefault="00235AF8" w:rsidP="00B61AF5">
            <w:pPr>
              <w:pStyle w:val="TAL"/>
              <w:rPr>
                <w:rFonts w:ascii="Yu Gothic Light" w:hAnsi="Yu Gothic Light" w:cs="Yu Gothic Light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E26A8" w14:textId="77777777" w:rsidR="00235AF8" w:rsidRPr="00DC2B0D" w:rsidRDefault="00235AF8" w:rsidP="00B61A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DC2B0D">
              <w:rPr>
                <w:rFonts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DAE82" w14:textId="77777777" w:rsidR="00235AF8" w:rsidRPr="00DC2B0D" w:rsidRDefault="00235AF8" w:rsidP="00B61AF5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C9146" w14:textId="2789BD27" w:rsidR="00235AF8" w:rsidRPr="00DC2B0D" w:rsidRDefault="00235AF8" w:rsidP="009B5D42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DC2B0D">
              <w:rPr>
                <w:rFonts w:eastAsia="MS Mincho"/>
                <w:sz w:val="16"/>
                <w:szCs w:val="16"/>
              </w:rPr>
              <w:t xml:space="preserve">UE is not able to support 5 MHz </w:t>
            </w:r>
            <w:r w:rsidR="00910B91">
              <w:rPr>
                <w:rFonts w:eastAsia="MS Mincho"/>
                <w:sz w:val="16"/>
                <w:szCs w:val="16"/>
              </w:rPr>
              <w:t xml:space="preserve">uplink </w:t>
            </w:r>
            <w:r w:rsidRPr="00DC2B0D">
              <w:rPr>
                <w:rFonts w:eastAsia="MS Mincho"/>
                <w:sz w:val="16"/>
                <w:szCs w:val="16"/>
              </w:rPr>
              <w:t>channel bandwidth with 20 PRB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E161A" w14:textId="77777777" w:rsidR="00235AF8" w:rsidRPr="00DC2B0D" w:rsidRDefault="00235AF8" w:rsidP="00B61A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DC2B0D">
              <w:rPr>
                <w:rFonts w:cs="Arial"/>
                <w:sz w:val="16"/>
                <w:szCs w:val="16"/>
                <w:lang w:eastAsia="zh-CN"/>
              </w:rPr>
              <w:t>Per UE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2BDF5" w14:textId="77777777" w:rsidR="00235AF8" w:rsidRPr="00DC2B0D" w:rsidRDefault="00235AF8" w:rsidP="00B61AF5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FDD only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E4A08" w14:textId="77777777" w:rsidR="00235AF8" w:rsidRPr="00DC2B0D" w:rsidRDefault="00235AF8" w:rsidP="00B61AF5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FR1 only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AC934" w14:textId="77777777" w:rsidR="00235AF8" w:rsidRPr="00DC2B0D" w:rsidRDefault="00235AF8" w:rsidP="00B61AF5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C7D9" w14:textId="77777777" w:rsidR="00235AF8" w:rsidRPr="00DC2B0D" w:rsidRDefault="00235AF8" w:rsidP="00B61AF5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  <w:r w:rsidRPr="00DC2B0D">
              <w:rPr>
                <w:rFonts w:ascii="Arial" w:eastAsia="MS Mincho" w:hAnsi="Arial" w:cs="Arial" w:hint="eastAsia"/>
                <w:sz w:val="16"/>
                <w:szCs w:val="16"/>
              </w:rPr>
              <w:t>T</w:t>
            </w:r>
            <w:r w:rsidRPr="00DC2B0D">
              <w:rPr>
                <w:rFonts w:ascii="Arial" w:eastAsia="MS Mincho" w:hAnsi="Arial" w:cs="Arial"/>
                <w:sz w:val="16"/>
                <w:szCs w:val="16"/>
              </w:rPr>
              <w:t>his FG is supported for 15 kHz SCS only</w:t>
            </w:r>
          </w:p>
          <w:p w14:paraId="39F0C89E" w14:textId="77777777" w:rsidR="00235AF8" w:rsidRPr="00DC2B0D" w:rsidRDefault="00235AF8" w:rsidP="00B61AF5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654D27BE" w14:textId="77777777" w:rsidR="00235AF8" w:rsidRPr="00DC2B0D" w:rsidRDefault="00235AF8" w:rsidP="00B61AF5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  <w:r w:rsidRPr="00DC2B0D">
              <w:rPr>
                <w:rFonts w:ascii="Arial" w:eastAsia="MS Mincho" w:hAnsi="Arial" w:cs="Arial"/>
                <w:sz w:val="16"/>
                <w:szCs w:val="16"/>
              </w:rPr>
              <w:t>This FG is only applicable when an associated SS/PBCH block is located in band n100 at GSCN 41638 of Table 5.4.3.1-3 in TS 38.101-1 in Rel-18.</w:t>
            </w:r>
          </w:p>
          <w:p w14:paraId="5BFA95C3" w14:textId="77777777" w:rsidR="00235AF8" w:rsidRPr="00DC2B0D" w:rsidRDefault="00235AF8" w:rsidP="00B61AF5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37504FB4" w14:textId="77777777" w:rsidR="00235AF8" w:rsidRPr="00DC2B0D" w:rsidRDefault="00235AF8" w:rsidP="00B61AF5">
            <w:pPr>
              <w:keepNext/>
              <w:keepLines/>
              <w:rPr>
                <w:rFonts w:ascii="Arial" w:hAnsi="Arial" w:cstheme="majorBidi"/>
                <w:sz w:val="16"/>
                <w:szCs w:val="16"/>
              </w:rPr>
            </w:pPr>
            <w:r w:rsidRPr="00DC2B0D">
              <w:rPr>
                <w:rFonts w:ascii="Arial" w:hAnsi="Arial" w:cstheme="majorBidi"/>
                <w:sz w:val="16"/>
                <w:szCs w:val="16"/>
              </w:rPr>
              <w:t>Note: The UE supporting this FG supports configuration of 20 PRB BWP operation</w:t>
            </w:r>
          </w:p>
          <w:p w14:paraId="1F0E7B84" w14:textId="77777777" w:rsidR="00235AF8" w:rsidRPr="00DC2B0D" w:rsidRDefault="00235AF8" w:rsidP="00B61AF5">
            <w:pPr>
              <w:keepNext/>
              <w:keepLines/>
              <w:rPr>
                <w:rFonts w:ascii="Arial" w:hAnsi="Arial" w:cstheme="majorBidi"/>
                <w:sz w:val="16"/>
                <w:szCs w:val="16"/>
              </w:rPr>
            </w:pPr>
          </w:p>
          <w:p w14:paraId="09A5499A" w14:textId="77777777" w:rsidR="00235AF8" w:rsidRPr="00DC2B0D" w:rsidRDefault="00235AF8" w:rsidP="00B61AF5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  <w:r w:rsidRPr="00DC2B0D">
              <w:rPr>
                <w:rFonts w:ascii="Arial" w:eastAsia="MS Mincho" w:hAnsi="Arial" w:cs="Arial"/>
                <w:sz w:val="16"/>
                <w:szCs w:val="16"/>
              </w:rPr>
              <w:t xml:space="preserve">This FG is only applicable to single-carrier operation. </w:t>
            </w:r>
          </w:p>
          <w:p w14:paraId="250559D6" w14:textId="77777777" w:rsidR="00235AF8" w:rsidRPr="00DC2B0D" w:rsidRDefault="00235AF8" w:rsidP="00B61AF5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595425C1" w14:textId="77777777" w:rsidR="00235AF8" w:rsidRPr="00DC2B0D" w:rsidRDefault="00235AF8" w:rsidP="00B61AF5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  <w:r w:rsidRPr="00DC2B0D">
              <w:rPr>
                <w:rFonts w:ascii="Arial" w:eastAsia="MS Mincho" w:hAnsi="Arial" w:cs="Arial"/>
                <w:sz w:val="16"/>
                <w:szCs w:val="16"/>
              </w:rPr>
              <w:t>This FG is not applicable to UEs indicating supportOfRedCap-r17 (i.e., FG 28-1) or supportOfERedCap-r18 (i.e., FG 48-1)</w:t>
            </w:r>
          </w:p>
          <w:p w14:paraId="0C39541A" w14:textId="77777777" w:rsidR="00235AF8" w:rsidRPr="00DC2B0D" w:rsidRDefault="00235AF8" w:rsidP="00B61AF5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</w:p>
          <w:p w14:paraId="0E5C2E02" w14:textId="77777777" w:rsidR="00235AF8" w:rsidRPr="00DC2B0D" w:rsidRDefault="00235AF8" w:rsidP="00B61AF5">
            <w:pPr>
              <w:keepNext/>
              <w:keepLines/>
              <w:rPr>
                <w:rFonts w:ascii="Arial" w:eastAsia="MS Mincho" w:hAnsi="Arial" w:cs="Arial"/>
                <w:sz w:val="16"/>
                <w:szCs w:val="16"/>
              </w:rPr>
            </w:pPr>
            <w:r w:rsidRPr="00DC2B0D">
              <w:rPr>
                <w:rFonts w:ascii="Arial" w:hAnsi="Arial"/>
                <w:sz w:val="16"/>
                <w:szCs w:val="16"/>
              </w:rPr>
              <w:t>Short RACH preamble formats with 15kHz SCS, and long PRACH formats with 1.25kHz SCS</w:t>
            </w:r>
            <w:r w:rsidRPr="00DC2B0D">
              <w:rPr>
                <w:rFonts w:ascii="Arial" w:eastAsia="MS Mincho" w:hAnsi="Arial" w:cs="Arial"/>
                <w:sz w:val="16"/>
                <w:szCs w:val="16"/>
              </w:rPr>
              <w:t>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DBDED" w14:textId="77777777" w:rsidR="00235AF8" w:rsidRPr="00DC2B0D" w:rsidRDefault="00235AF8" w:rsidP="00B61AF5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 xml:space="preserve">Optional with capability </w:t>
            </w:r>
            <w:proofErr w:type="spellStart"/>
            <w:r w:rsidRPr="00DC2B0D">
              <w:rPr>
                <w:rFonts w:eastAsia="MS Mincho" w:cs="Arial"/>
                <w:sz w:val="16"/>
                <w:szCs w:val="16"/>
                <w:lang w:eastAsia="ja-JP"/>
              </w:rPr>
              <w:t>signalling</w:t>
            </w:r>
            <w:proofErr w:type="spellEnd"/>
          </w:p>
        </w:tc>
      </w:tr>
    </w:tbl>
    <w:p w14:paraId="25EEE794" w14:textId="5684BCE2" w:rsidR="005161AB" w:rsidRPr="00310013" w:rsidRDefault="005161AB" w:rsidP="00EE0BA2">
      <w:pPr>
        <w:snapToGrid/>
        <w:spacing w:afterLines="50"/>
        <w:rPr>
          <w:b/>
          <w:i/>
          <w:lang w:val="en-US" w:eastAsia="zh-CN"/>
        </w:rPr>
      </w:pPr>
    </w:p>
    <w:p w14:paraId="6945B909" w14:textId="77777777" w:rsidR="0036256C" w:rsidRDefault="00961623" w:rsidP="00961623">
      <w:pPr>
        <w:pStyle w:val="1"/>
        <w:pBdr>
          <w:top w:val="single" w:sz="12" w:space="0" w:color="auto"/>
        </w:pBdr>
      </w:pPr>
      <w:r>
        <w:t xml:space="preserve">Reference </w:t>
      </w:r>
    </w:p>
    <w:p w14:paraId="32D888DA" w14:textId="77777777" w:rsidR="00AF547F" w:rsidRPr="00AF547F" w:rsidRDefault="00B416D1" w:rsidP="00B416D1">
      <w:pPr>
        <w:pStyle w:val="aff5"/>
        <w:numPr>
          <w:ilvl w:val="0"/>
          <w:numId w:val="22"/>
        </w:numPr>
        <w:snapToGrid/>
        <w:spacing w:after="0"/>
        <w:contextualSpacing/>
        <w:jc w:val="left"/>
        <w:rPr>
          <w:lang w:val="en-US"/>
        </w:rPr>
      </w:pPr>
      <w:r>
        <w:rPr>
          <w:lang w:val="en-US"/>
        </w:rPr>
        <w:t xml:space="preserve">R4-2406620, </w:t>
      </w:r>
      <w:r w:rsidRPr="00B416D1">
        <w:rPr>
          <w:lang w:val="en-US"/>
        </w:rPr>
        <w:t>draft CR to introduce asymmetric UL DL channel BW combinations for n28</w:t>
      </w:r>
      <w:r w:rsidR="00AF547F" w:rsidRPr="00AF547F">
        <w:rPr>
          <w:lang w:val="en-US"/>
        </w:rPr>
        <w:t>.</w:t>
      </w:r>
      <w:r w:rsidR="00336175" w:rsidRPr="00AF547F">
        <w:rPr>
          <w:lang w:val="en-US"/>
        </w:rPr>
        <w:t xml:space="preserve"> </w:t>
      </w:r>
    </w:p>
    <w:p w14:paraId="6108F94C" w14:textId="1C3FB9AF" w:rsidR="00104B76" w:rsidRPr="00104B76" w:rsidRDefault="00104B76" w:rsidP="00104B76">
      <w:pPr>
        <w:pStyle w:val="aff5"/>
        <w:numPr>
          <w:ilvl w:val="0"/>
          <w:numId w:val="22"/>
        </w:numPr>
        <w:snapToGrid/>
        <w:spacing w:after="0"/>
        <w:contextualSpacing/>
        <w:jc w:val="left"/>
        <w:rPr>
          <w:lang w:val="en-US"/>
        </w:rPr>
      </w:pPr>
      <w:r w:rsidRPr="00104B76">
        <w:rPr>
          <w:lang w:val="en-US"/>
        </w:rPr>
        <w:t>R1-2403833</w:t>
      </w:r>
      <w:r>
        <w:rPr>
          <w:lang w:val="en-US"/>
        </w:rPr>
        <w:t xml:space="preserve">, </w:t>
      </w:r>
      <w:r w:rsidRPr="00104B76">
        <w:rPr>
          <w:lang w:val="en-US"/>
        </w:rPr>
        <w:t>LS on UE Capability for Asymmetric BW for less than 5 MHz</w:t>
      </w:r>
      <w:r>
        <w:rPr>
          <w:lang w:val="en-US"/>
        </w:rPr>
        <w:t xml:space="preserve">, </w:t>
      </w:r>
      <w:r w:rsidRPr="00104B76">
        <w:rPr>
          <w:lang w:val="en-US"/>
        </w:rPr>
        <w:t>RAN4, Rakuten Mobile</w:t>
      </w:r>
      <w:r>
        <w:rPr>
          <w:lang w:val="en-US"/>
        </w:rPr>
        <w:t xml:space="preserve">. </w:t>
      </w:r>
      <w:bookmarkEnd w:id="1"/>
    </w:p>
    <w:sectPr w:rsidR="00104B76" w:rsidRPr="00104B76">
      <w:footerReference w:type="default" r:id="rId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4F448" w14:textId="77777777" w:rsidR="00F329B3" w:rsidRDefault="00F329B3">
      <w:pPr>
        <w:spacing w:after="0"/>
      </w:pPr>
      <w:r>
        <w:separator/>
      </w:r>
    </w:p>
  </w:endnote>
  <w:endnote w:type="continuationSeparator" w:id="0">
    <w:p w14:paraId="65EB7F39" w14:textId="77777777" w:rsidR="00F329B3" w:rsidRDefault="00F329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14:paraId="3F396F63" w14:textId="47BE83A5" w:rsidR="003C7A0D" w:rsidRDefault="003C7A0D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 w:rsidR="009B5D42">
              <w:rPr>
                <w:b/>
                <w:bCs/>
                <w:noProof/>
                <w:sz w:val="11"/>
              </w:rPr>
              <w:t>7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 w:rsidR="009B5D42">
              <w:rPr>
                <w:b/>
                <w:bCs/>
                <w:noProof/>
                <w:sz w:val="11"/>
              </w:rPr>
              <w:t>7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14:paraId="1972F28C" w14:textId="77777777" w:rsidR="003C7A0D" w:rsidRDefault="003C7A0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73BC6" w14:textId="77777777" w:rsidR="00F329B3" w:rsidRDefault="00F329B3">
      <w:pPr>
        <w:spacing w:after="0"/>
      </w:pPr>
      <w:r>
        <w:separator/>
      </w:r>
    </w:p>
  </w:footnote>
  <w:footnote w:type="continuationSeparator" w:id="0">
    <w:p w14:paraId="684608A1" w14:textId="77777777" w:rsidR="00F329B3" w:rsidRDefault="00F329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D348DFC"/>
    <w:multiLevelType w:val="singleLevel"/>
    <w:tmpl w:val="FD348DF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1BD1C58"/>
    <w:multiLevelType w:val="singleLevel"/>
    <w:tmpl w:val="01BD1C58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05414B11"/>
    <w:multiLevelType w:val="multilevel"/>
    <w:tmpl w:val="05414B11"/>
    <w:lvl w:ilvl="0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EE5E75"/>
    <w:multiLevelType w:val="hybridMultilevel"/>
    <w:tmpl w:val="F91E83F4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516F4467"/>
    <w:multiLevelType w:val="hybridMultilevel"/>
    <w:tmpl w:val="DE02B3E8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A43710"/>
    <w:multiLevelType w:val="multilevel"/>
    <w:tmpl w:val="59A43710"/>
    <w:lvl w:ilvl="0">
      <w:start w:val="1"/>
      <w:numFmt w:val="bullet"/>
      <w:lvlText w:val="•"/>
      <w:lvlJc w:val="left"/>
      <w:pPr>
        <w:ind w:left="1080" w:hanging="40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i w:val="0"/>
      </w:rPr>
    </w:lvl>
    <w:lvl w:ilvl="2">
      <w:start w:val="1"/>
      <w:numFmt w:val="bullet"/>
      <w:lvlText w:val=""/>
      <w:lvlJc w:val="left"/>
      <w:pPr>
        <w:ind w:left="188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8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8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80" w:hanging="400"/>
      </w:pPr>
      <w:rPr>
        <w:rFonts w:ascii="Wingdings" w:hAnsi="Wingdings" w:hint="default"/>
      </w:rPr>
    </w:lvl>
  </w:abstractNum>
  <w:abstractNum w:abstractNumId="16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696287"/>
    <w:multiLevelType w:val="hybridMultilevel"/>
    <w:tmpl w:val="2356DC22"/>
    <w:lvl w:ilvl="0" w:tplc="E5DCC6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74C8D"/>
    <w:multiLevelType w:val="hybridMultilevel"/>
    <w:tmpl w:val="DF92A0C4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76FA2AF5"/>
    <w:multiLevelType w:val="hybridMultilevel"/>
    <w:tmpl w:val="CAA23BF6"/>
    <w:lvl w:ilvl="0" w:tplc="2028E602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11"/>
  </w:num>
  <w:num w:numId="4">
    <w:abstractNumId w:val="14"/>
  </w:num>
  <w:num w:numId="5">
    <w:abstractNumId w:val="5"/>
  </w:num>
  <w:num w:numId="6">
    <w:abstractNumId w:val="4"/>
  </w:num>
  <w:num w:numId="7">
    <w:abstractNumId w:val="8"/>
  </w:num>
  <w:num w:numId="8">
    <w:abstractNumId w:val="23"/>
  </w:num>
  <w:num w:numId="9">
    <w:abstractNumId w:val="16"/>
  </w:num>
  <w:num w:numId="10">
    <w:abstractNumId w:val="9"/>
  </w:num>
  <w:num w:numId="11">
    <w:abstractNumId w:val="22"/>
  </w:num>
  <w:num w:numId="12">
    <w:abstractNumId w:val="19"/>
  </w:num>
  <w:num w:numId="13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</w:num>
  <w:num w:numId="15">
    <w:abstractNumId w:val="15"/>
  </w:num>
  <w:num w:numId="16">
    <w:abstractNumId w:val="0"/>
  </w:num>
  <w:num w:numId="17">
    <w:abstractNumId w:val="2"/>
  </w:num>
  <w:num w:numId="18">
    <w:abstractNumId w:val="21"/>
  </w:num>
  <w:num w:numId="19">
    <w:abstractNumId w:val="10"/>
  </w:num>
  <w:num w:numId="20">
    <w:abstractNumId w:val="10"/>
  </w:num>
  <w:num w:numId="21">
    <w:abstractNumId w:val="10"/>
  </w:num>
  <w:num w:numId="22">
    <w:abstractNumId w:val="6"/>
  </w:num>
  <w:num w:numId="23">
    <w:abstractNumId w:val="12"/>
  </w:num>
  <w:num w:numId="24">
    <w:abstractNumId w:val="13"/>
  </w:num>
  <w:num w:numId="25">
    <w:abstractNumId w:val="7"/>
  </w:num>
  <w:num w:numId="26">
    <w:abstractNumId w:val="20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FBB"/>
    <w:rsid w:val="0000264E"/>
    <w:rsid w:val="000047E8"/>
    <w:rsid w:val="00005174"/>
    <w:rsid w:val="00005601"/>
    <w:rsid w:val="00007D4F"/>
    <w:rsid w:val="000113EB"/>
    <w:rsid w:val="00012D31"/>
    <w:rsid w:val="00017517"/>
    <w:rsid w:val="00017DE0"/>
    <w:rsid w:val="00017FEB"/>
    <w:rsid w:val="000208BC"/>
    <w:rsid w:val="000210CE"/>
    <w:rsid w:val="0002618D"/>
    <w:rsid w:val="00026559"/>
    <w:rsid w:val="00030245"/>
    <w:rsid w:val="000306E2"/>
    <w:rsid w:val="00030E06"/>
    <w:rsid w:val="000319CE"/>
    <w:rsid w:val="00031FE2"/>
    <w:rsid w:val="00035FC0"/>
    <w:rsid w:val="000371AB"/>
    <w:rsid w:val="00037CC4"/>
    <w:rsid w:val="00040917"/>
    <w:rsid w:val="00041A77"/>
    <w:rsid w:val="000439AD"/>
    <w:rsid w:val="00046A52"/>
    <w:rsid w:val="00047284"/>
    <w:rsid w:val="0005544A"/>
    <w:rsid w:val="00061B3B"/>
    <w:rsid w:val="00062D93"/>
    <w:rsid w:val="00062ED6"/>
    <w:rsid w:val="0006638D"/>
    <w:rsid w:val="0006663F"/>
    <w:rsid w:val="00073369"/>
    <w:rsid w:val="00073D24"/>
    <w:rsid w:val="000743F5"/>
    <w:rsid w:val="00075554"/>
    <w:rsid w:val="000819E8"/>
    <w:rsid w:val="000866EF"/>
    <w:rsid w:val="00086B39"/>
    <w:rsid w:val="0009123E"/>
    <w:rsid w:val="0009475B"/>
    <w:rsid w:val="00096D7F"/>
    <w:rsid w:val="000A246A"/>
    <w:rsid w:val="000A26BD"/>
    <w:rsid w:val="000A3BFF"/>
    <w:rsid w:val="000A548C"/>
    <w:rsid w:val="000A5F9B"/>
    <w:rsid w:val="000A6C85"/>
    <w:rsid w:val="000B34E6"/>
    <w:rsid w:val="000B40E1"/>
    <w:rsid w:val="000B4B44"/>
    <w:rsid w:val="000B5A01"/>
    <w:rsid w:val="000B5DF3"/>
    <w:rsid w:val="000C208F"/>
    <w:rsid w:val="000C2CE0"/>
    <w:rsid w:val="000C30D5"/>
    <w:rsid w:val="000C43BD"/>
    <w:rsid w:val="000D3D83"/>
    <w:rsid w:val="000D60BA"/>
    <w:rsid w:val="000D67FC"/>
    <w:rsid w:val="000D6964"/>
    <w:rsid w:val="000E037D"/>
    <w:rsid w:val="000E182A"/>
    <w:rsid w:val="000E35FE"/>
    <w:rsid w:val="000E4339"/>
    <w:rsid w:val="000E7D96"/>
    <w:rsid w:val="000F08A8"/>
    <w:rsid w:val="000F0AA6"/>
    <w:rsid w:val="000F3BE8"/>
    <w:rsid w:val="000F7073"/>
    <w:rsid w:val="00100867"/>
    <w:rsid w:val="00100B80"/>
    <w:rsid w:val="00104B76"/>
    <w:rsid w:val="001100E6"/>
    <w:rsid w:val="00111500"/>
    <w:rsid w:val="0011353B"/>
    <w:rsid w:val="001152AC"/>
    <w:rsid w:val="001176AB"/>
    <w:rsid w:val="001223EC"/>
    <w:rsid w:val="0012311D"/>
    <w:rsid w:val="00125CC0"/>
    <w:rsid w:val="00125F00"/>
    <w:rsid w:val="00126352"/>
    <w:rsid w:val="00130F91"/>
    <w:rsid w:val="00134159"/>
    <w:rsid w:val="00141A7A"/>
    <w:rsid w:val="0014646F"/>
    <w:rsid w:val="00162D5A"/>
    <w:rsid w:val="0016612A"/>
    <w:rsid w:val="0017010F"/>
    <w:rsid w:val="00170CFB"/>
    <w:rsid w:val="00171B7F"/>
    <w:rsid w:val="00172E38"/>
    <w:rsid w:val="00174ABC"/>
    <w:rsid w:val="00174F8A"/>
    <w:rsid w:val="00174F98"/>
    <w:rsid w:val="001759C8"/>
    <w:rsid w:val="001801A4"/>
    <w:rsid w:val="00180CC7"/>
    <w:rsid w:val="0018119E"/>
    <w:rsid w:val="001822DC"/>
    <w:rsid w:val="00190ED9"/>
    <w:rsid w:val="001A4BC9"/>
    <w:rsid w:val="001A4C3D"/>
    <w:rsid w:val="001A5D72"/>
    <w:rsid w:val="001A7BAA"/>
    <w:rsid w:val="001B1680"/>
    <w:rsid w:val="001B5A4E"/>
    <w:rsid w:val="001B6A64"/>
    <w:rsid w:val="001C08BB"/>
    <w:rsid w:val="001C2011"/>
    <w:rsid w:val="001C60E0"/>
    <w:rsid w:val="001D1456"/>
    <w:rsid w:val="001D2883"/>
    <w:rsid w:val="001D3C86"/>
    <w:rsid w:val="001D592B"/>
    <w:rsid w:val="001E6011"/>
    <w:rsid w:val="001E7C98"/>
    <w:rsid w:val="001F0D8F"/>
    <w:rsid w:val="001F4237"/>
    <w:rsid w:val="001F7AD4"/>
    <w:rsid w:val="0020058A"/>
    <w:rsid w:val="0020269C"/>
    <w:rsid w:val="00203AFE"/>
    <w:rsid w:val="00204EDB"/>
    <w:rsid w:val="00205B11"/>
    <w:rsid w:val="00206D8D"/>
    <w:rsid w:val="00215F64"/>
    <w:rsid w:val="002161A0"/>
    <w:rsid w:val="00221D6F"/>
    <w:rsid w:val="00223A9B"/>
    <w:rsid w:val="00235AF8"/>
    <w:rsid w:val="002373C0"/>
    <w:rsid w:val="0023752D"/>
    <w:rsid w:val="00240D7D"/>
    <w:rsid w:val="002447A4"/>
    <w:rsid w:val="00247316"/>
    <w:rsid w:val="0025037D"/>
    <w:rsid w:val="00251A37"/>
    <w:rsid w:val="0025722E"/>
    <w:rsid w:val="00260CCF"/>
    <w:rsid w:val="00262A07"/>
    <w:rsid w:val="00263B05"/>
    <w:rsid w:val="002717C6"/>
    <w:rsid w:val="00271D66"/>
    <w:rsid w:val="00273687"/>
    <w:rsid w:val="00273FA7"/>
    <w:rsid w:val="00280679"/>
    <w:rsid w:val="00281A43"/>
    <w:rsid w:val="002904DA"/>
    <w:rsid w:val="00290748"/>
    <w:rsid w:val="00297AE0"/>
    <w:rsid w:val="002A56F4"/>
    <w:rsid w:val="002A6AA9"/>
    <w:rsid w:val="002B21B5"/>
    <w:rsid w:val="002C2261"/>
    <w:rsid w:val="002C6359"/>
    <w:rsid w:val="002D0B7E"/>
    <w:rsid w:val="002D6A9A"/>
    <w:rsid w:val="002E2621"/>
    <w:rsid w:val="002E2BA6"/>
    <w:rsid w:val="002E50EC"/>
    <w:rsid w:val="002E6359"/>
    <w:rsid w:val="002F40A6"/>
    <w:rsid w:val="00306856"/>
    <w:rsid w:val="00306D76"/>
    <w:rsid w:val="00307941"/>
    <w:rsid w:val="00310013"/>
    <w:rsid w:val="00310A54"/>
    <w:rsid w:val="00311355"/>
    <w:rsid w:val="00311D72"/>
    <w:rsid w:val="003123EB"/>
    <w:rsid w:val="0032291B"/>
    <w:rsid w:val="00322DF7"/>
    <w:rsid w:val="00323151"/>
    <w:rsid w:val="00324023"/>
    <w:rsid w:val="003264B7"/>
    <w:rsid w:val="003271BB"/>
    <w:rsid w:val="00332C94"/>
    <w:rsid w:val="00334D34"/>
    <w:rsid w:val="00336165"/>
    <w:rsid w:val="00336175"/>
    <w:rsid w:val="0034301E"/>
    <w:rsid w:val="003435F3"/>
    <w:rsid w:val="0034481A"/>
    <w:rsid w:val="00356EA5"/>
    <w:rsid w:val="003574C8"/>
    <w:rsid w:val="0036256C"/>
    <w:rsid w:val="00362E86"/>
    <w:rsid w:val="0036346E"/>
    <w:rsid w:val="00365EAE"/>
    <w:rsid w:val="003715DC"/>
    <w:rsid w:val="003715F9"/>
    <w:rsid w:val="00386872"/>
    <w:rsid w:val="00391338"/>
    <w:rsid w:val="00392D96"/>
    <w:rsid w:val="003957CC"/>
    <w:rsid w:val="003977D7"/>
    <w:rsid w:val="003A08FA"/>
    <w:rsid w:val="003A26B6"/>
    <w:rsid w:val="003A41C9"/>
    <w:rsid w:val="003A4F2B"/>
    <w:rsid w:val="003B2457"/>
    <w:rsid w:val="003B3FD3"/>
    <w:rsid w:val="003B4186"/>
    <w:rsid w:val="003B52A0"/>
    <w:rsid w:val="003B61DC"/>
    <w:rsid w:val="003B7A22"/>
    <w:rsid w:val="003C1041"/>
    <w:rsid w:val="003C1273"/>
    <w:rsid w:val="003C14ED"/>
    <w:rsid w:val="003C19F5"/>
    <w:rsid w:val="003C273E"/>
    <w:rsid w:val="003C27CA"/>
    <w:rsid w:val="003C2E76"/>
    <w:rsid w:val="003C72C9"/>
    <w:rsid w:val="003C7A0D"/>
    <w:rsid w:val="003D23A1"/>
    <w:rsid w:val="003D3B04"/>
    <w:rsid w:val="003D4E84"/>
    <w:rsid w:val="003D7710"/>
    <w:rsid w:val="003E36E5"/>
    <w:rsid w:val="003E48A2"/>
    <w:rsid w:val="00406232"/>
    <w:rsid w:val="00407FD6"/>
    <w:rsid w:val="00412A46"/>
    <w:rsid w:val="00415695"/>
    <w:rsid w:val="00417660"/>
    <w:rsid w:val="00417876"/>
    <w:rsid w:val="00417EEB"/>
    <w:rsid w:val="00435362"/>
    <w:rsid w:val="00435ED5"/>
    <w:rsid w:val="00441ECB"/>
    <w:rsid w:val="00442AAE"/>
    <w:rsid w:val="00443818"/>
    <w:rsid w:val="0045088E"/>
    <w:rsid w:val="00456E3D"/>
    <w:rsid w:val="00457586"/>
    <w:rsid w:val="004607C3"/>
    <w:rsid w:val="00464B67"/>
    <w:rsid w:val="00466C32"/>
    <w:rsid w:val="00472871"/>
    <w:rsid w:val="00474545"/>
    <w:rsid w:val="0047528D"/>
    <w:rsid w:val="0048268D"/>
    <w:rsid w:val="00485249"/>
    <w:rsid w:val="0048605B"/>
    <w:rsid w:val="00487603"/>
    <w:rsid w:val="00487EC1"/>
    <w:rsid w:val="0049502F"/>
    <w:rsid w:val="0049797C"/>
    <w:rsid w:val="004A29A5"/>
    <w:rsid w:val="004A4654"/>
    <w:rsid w:val="004A59AE"/>
    <w:rsid w:val="004A6461"/>
    <w:rsid w:val="004A7E15"/>
    <w:rsid w:val="004A7E2F"/>
    <w:rsid w:val="004B0D86"/>
    <w:rsid w:val="004B156E"/>
    <w:rsid w:val="004B16DE"/>
    <w:rsid w:val="004B287E"/>
    <w:rsid w:val="004B418A"/>
    <w:rsid w:val="004B65AC"/>
    <w:rsid w:val="004C1B30"/>
    <w:rsid w:val="004C1DB5"/>
    <w:rsid w:val="004C296D"/>
    <w:rsid w:val="004C3D24"/>
    <w:rsid w:val="004C6C15"/>
    <w:rsid w:val="004D46CB"/>
    <w:rsid w:val="004D4E3B"/>
    <w:rsid w:val="004D5B37"/>
    <w:rsid w:val="004D671C"/>
    <w:rsid w:val="004E0805"/>
    <w:rsid w:val="004E0EE6"/>
    <w:rsid w:val="004E259B"/>
    <w:rsid w:val="004E41D4"/>
    <w:rsid w:val="004E57EA"/>
    <w:rsid w:val="004E7FFA"/>
    <w:rsid w:val="004F041B"/>
    <w:rsid w:val="004F3810"/>
    <w:rsid w:val="004F3AB9"/>
    <w:rsid w:val="004F5B28"/>
    <w:rsid w:val="004F600B"/>
    <w:rsid w:val="004F70FC"/>
    <w:rsid w:val="00500D28"/>
    <w:rsid w:val="005058DC"/>
    <w:rsid w:val="005079AC"/>
    <w:rsid w:val="005108CB"/>
    <w:rsid w:val="00514293"/>
    <w:rsid w:val="0051513B"/>
    <w:rsid w:val="005161AB"/>
    <w:rsid w:val="0051641E"/>
    <w:rsid w:val="00517517"/>
    <w:rsid w:val="005212F0"/>
    <w:rsid w:val="00521C84"/>
    <w:rsid w:val="0052251B"/>
    <w:rsid w:val="00530F68"/>
    <w:rsid w:val="00535371"/>
    <w:rsid w:val="0054077D"/>
    <w:rsid w:val="00540833"/>
    <w:rsid w:val="0054192F"/>
    <w:rsid w:val="00543BC5"/>
    <w:rsid w:val="005446B1"/>
    <w:rsid w:val="00546597"/>
    <w:rsid w:val="00546E24"/>
    <w:rsid w:val="00546EE3"/>
    <w:rsid w:val="005529EF"/>
    <w:rsid w:val="005544A6"/>
    <w:rsid w:val="00564D3B"/>
    <w:rsid w:val="0056656B"/>
    <w:rsid w:val="005677F4"/>
    <w:rsid w:val="00571A5E"/>
    <w:rsid w:val="005756DB"/>
    <w:rsid w:val="005808D7"/>
    <w:rsid w:val="005817F2"/>
    <w:rsid w:val="005926FA"/>
    <w:rsid w:val="00593746"/>
    <w:rsid w:val="00594814"/>
    <w:rsid w:val="005958C1"/>
    <w:rsid w:val="00596F75"/>
    <w:rsid w:val="00597711"/>
    <w:rsid w:val="0059798D"/>
    <w:rsid w:val="005A4085"/>
    <w:rsid w:val="005A5996"/>
    <w:rsid w:val="005A76F3"/>
    <w:rsid w:val="005A7C43"/>
    <w:rsid w:val="005B1259"/>
    <w:rsid w:val="005B1D6F"/>
    <w:rsid w:val="005B5440"/>
    <w:rsid w:val="005B7746"/>
    <w:rsid w:val="005B7977"/>
    <w:rsid w:val="005C434C"/>
    <w:rsid w:val="005C65A1"/>
    <w:rsid w:val="005C7375"/>
    <w:rsid w:val="005D20F1"/>
    <w:rsid w:val="005D45F8"/>
    <w:rsid w:val="005D6562"/>
    <w:rsid w:val="005D683C"/>
    <w:rsid w:val="005D7535"/>
    <w:rsid w:val="005E2153"/>
    <w:rsid w:val="005E3C98"/>
    <w:rsid w:val="005E3D6D"/>
    <w:rsid w:val="005F0F8A"/>
    <w:rsid w:val="005F4AE5"/>
    <w:rsid w:val="006000D8"/>
    <w:rsid w:val="006017DD"/>
    <w:rsid w:val="0060246E"/>
    <w:rsid w:val="006035C5"/>
    <w:rsid w:val="006041B9"/>
    <w:rsid w:val="00607ED1"/>
    <w:rsid w:val="00614000"/>
    <w:rsid w:val="00614D22"/>
    <w:rsid w:val="0062396B"/>
    <w:rsid w:val="0063186E"/>
    <w:rsid w:val="00633C65"/>
    <w:rsid w:val="00634DD9"/>
    <w:rsid w:val="00635EFA"/>
    <w:rsid w:val="00642567"/>
    <w:rsid w:val="00645EDB"/>
    <w:rsid w:val="0065039A"/>
    <w:rsid w:val="0065178B"/>
    <w:rsid w:val="006518B3"/>
    <w:rsid w:val="00651E5D"/>
    <w:rsid w:val="0065213D"/>
    <w:rsid w:val="00655FD8"/>
    <w:rsid w:val="00656660"/>
    <w:rsid w:val="00660E4E"/>
    <w:rsid w:val="00661E98"/>
    <w:rsid w:val="00662538"/>
    <w:rsid w:val="006629C2"/>
    <w:rsid w:val="00666523"/>
    <w:rsid w:val="0067044E"/>
    <w:rsid w:val="00670B87"/>
    <w:rsid w:val="00677D9D"/>
    <w:rsid w:val="00680B7F"/>
    <w:rsid w:val="00681AF7"/>
    <w:rsid w:val="006821AF"/>
    <w:rsid w:val="00686122"/>
    <w:rsid w:val="00687103"/>
    <w:rsid w:val="00690330"/>
    <w:rsid w:val="00693457"/>
    <w:rsid w:val="006A05F1"/>
    <w:rsid w:val="006A2DD1"/>
    <w:rsid w:val="006A4424"/>
    <w:rsid w:val="006B03FE"/>
    <w:rsid w:val="006B1A53"/>
    <w:rsid w:val="006B2BFE"/>
    <w:rsid w:val="006C0259"/>
    <w:rsid w:val="006C2BCB"/>
    <w:rsid w:val="006C3767"/>
    <w:rsid w:val="006D1034"/>
    <w:rsid w:val="006D341B"/>
    <w:rsid w:val="006D665B"/>
    <w:rsid w:val="006D6F87"/>
    <w:rsid w:val="006E00D0"/>
    <w:rsid w:val="006E411F"/>
    <w:rsid w:val="006E4B5C"/>
    <w:rsid w:val="006E74B6"/>
    <w:rsid w:val="006F4637"/>
    <w:rsid w:val="006F482C"/>
    <w:rsid w:val="006F5C5F"/>
    <w:rsid w:val="006F5CA1"/>
    <w:rsid w:val="006F6D02"/>
    <w:rsid w:val="007126A4"/>
    <w:rsid w:val="00714A51"/>
    <w:rsid w:val="00720B4B"/>
    <w:rsid w:val="00720D01"/>
    <w:rsid w:val="00722304"/>
    <w:rsid w:val="00727079"/>
    <w:rsid w:val="00730FDC"/>
    <w:rsid w:val="00731233"/>
    <w:rsid w:val="00737633"/>
    <w:rsid w:val="00740F86"/>
    <w:rsid w:val="00746F3B"/>
    <w:rsid w:val="007474FB"/>
    <w:rsid w:val="00747FA6"/>
    <w:rsid w:val="00750168"/>
    <w:rsid w:val="00750EEB"/>
    <w:rsid w:val="00753EA3"/>
    <w:rsid w:val="00754418"/>
    <w:rsid w:val="007564F8"/>
    <w:rsid w:val="007602C1"/>
    <w:rsid w:val="00763D0A"/>
    <w:rsid w:val="007650B1"/>
    <w:rsid w:val="0076668C"/>
    <w:rsid w:val="007676F4"/>
    <w:rsid w:val="00767828"/>
    <w:rsid w:val="00767C64"/>
    <w:rsid w:val="00767EDA"/>
    <w:rsid w:val="00772F07"/>
    <w:rsid w:val="00773C01"/>
    <w:rsid w:val="0078370E"/>
    <w:rsid w:val="00783AE0"/>
    <w:rsid w:val="007855F0"/>
    <w:rsid w:val="00785911"/>
    <w:rsid w:val="00786334"/>
    <w:rsid w:val="007865CB"/>
    <w:rsid w:val="0078742D"/>
    <w:rsid w:val="007913FC"/>
    <w:rsid w:val="007967DD"/>
    <w:rsid w:val="007976F1"/>
    <w:rsid w:val="007A3839"/>
    <w:rsid w:val="007A3CF3"/>
    <w:rsid w:val="007A55B2"/>
    <w:rsid w:val="007A5A1B"/>
    <w:rsid w:val="007A62B9"/>
    <w:rsid w:val="007A6A20"/>
    <w:rsid w:val="007B123F"/>
    <w:rsid w:val="007B28AD"/>
    <w:rsid w:val="007B39CA"/>
    <w:rsid w:val="007B3B9F"/>
    <w:rsid w:val="007B5033"/>
    <w:rsid w:val="007B73AC"/>
    <w:rsid w:val="007C17EE"/>
    <w:rsid w:val="007C3F8D"/>
    <w:rsid w:val="007E58A4"/>
    <w:rsid w:val="007E76C2"/>
    <w:rsid w:val="007F0571"/>
    <w:rsid w:val="007F3B51"/>
    <w:rsid w:val="007F46EA"/>
    <w:rsid w:val="007F7BAB"/>
    <w:rsid w:val="00800A1F"/>
    <w:rsid w:val="00803465"/>
    <w:rsid w:val="008062A6"/>
    <w:rsid w:val="00806409"/>
    <w:rsid w:val="00813EDB"/>
    <w:rsid w:val="00816D87"/>
    <w:rsid w:val="00820980"/>
    <w:rsid w:val="00820D6F"/>
    <w:rsid w:val="008263B5"/>
    <w:rsid w:val="00826496"/>
    <w:rsid w:val="00827D1A"/>
    <w:rsid w:val="0083255E"/>
    <w:rsid w:val="00832F4E"/>
    <w:rsid w:val="008332AA"/>
    <w:rsid w:val="00837EAA"/>
    <w:rsid w:val="00840915"/>
    <w:rsid w:val="00844096"/>
    <w:rsid w:val="00852B6C"/>
    <w:rsid w:val="00861D70"/>
    <w:rsid w:val="00862C80"/>
    <w:rsid w:val="00866913"/>
    <w:rsid w:val="00867831"/>
    <w:rsid w:val="008739AB"/>
    <w:rsid w:val="0087473A"/>
    <w:rsid w:val="008765A2"/>
    <w:rsid w:val="00877D64"/>
    <w:rsid w:val="00884197"/>
    <w:rsid w:val="008918F2"/>
    <w:rsid w:val="00892E0F"/>
    <w:rsid w:val="0089761C"/>
    <w:rsid w:val="008A0BD7"/>
    <w:rsid w:val="008A2A9C"/>
    <w:rsid w:val="008A5B38"/>
    <w:rsid w:val="008A716E"/>
    <w:rsid w:val="008B07F3"/>
    <w:rsid w:val="008B1B61"/>
    <w:rsid w:val="008B3E12"/>
    <w:rsid w:val="008B43CE"/>
    <w:rsid w:val="008B4600"/>
    <w:rsid w:val="008C1A6B"/>
    <w:rsid w:val="008C2DB8"/>
    <w:rsid w:val="008C3EDD"/>
    <w:rsid w:val="008C7991"/>
    <w:rsid w:val="008C7EAD"/>
    <w:rsid w:val="008D1D15"/>
    <w:rsid w:val="008D509B"/>
    <w:rsid w:val="008D51BC"/>
    <w:rsid w:val="008E0EDF"/>
    <w:rsid w:val="008E25C2"/>
    <w:rsid w:val="008F601B"/>
    <w:rsid w:val="00900286"/>
    <w:rsid w:val="00905EA9"/>
    <w:rsid w:val="00906768"/>
    <w:rsid w:val="009102DE"/>
    <w:rsid w:val="00910B91"/>
    <w:rsid w:val="00910C20"/>
    <w:rsid w:val="00911DDC"/>
    <w:rsid w:val="0091427D"/>
    <w:rsid w:val="0091753B"/>
    <w:rsid w:val="00917BF5"/>
    <w:rsid w:val="00927596"/>
    <w:rsid w:val="00931B9A"/>
    <w:rsid w:val="00934807"/>
    <w:rsid w:val="00943CB0"/>
    <w:rsid w:val="009455AF"/>
    <w:rsid w:val="009457DF"/>
    <w:rsid w:val="009458C5"/>
    <w:rsid w:val="00947924"/>
    <w:rsid w:val="009502C4"/>
    <w:rsid w:val="00952A24"/>
    <w:rsid w:val="00953B12"/>
    <w:rsid w:val="00954851"/>
    <w:rsid w:val="009579AD"/>
    <w:rsid w:val="00961623"/>
    <w:rsid w:val="00971D16"/>
    <w:rsid w:val="009729B3"/>
    <w:rsid w:val="0098143C"/>
    <w:rsid w:val="00982CDF"/>
    <w:rsid w:val="0098598C"/>
    <w:rsid w:val="00991E62"/>
    <w:rsid w:val="00992C06"/>
    <w:rsid w:val="0099304E"/>
    <w:rsid w:val="009940C2"/>
    <w:rsid w:val="00994A55"/>
    <w:rsid w:val="00994CED"/>
    <w:rsid w:val="009951A9"/>
    <w:rsid w:val="009A32C1"/>
    <w:rsid w:val="009A524F"/>
    <w:rsid w:val="009A604A"/>
    <w:rsid w:val="009A6235"/>
    <w:rsid w:val="009A6A02"/>
    <w:rsid w:val="009B5D42"/>
    <w:rsid w:val="009B7FCB"/>
    <w:rsid w:val="009C02A1"/>
    <w:rsid w:val="009C21C8"/>
    <w:rsid w:val="009C40FC"/>
    <w:rsid w:val="009D062C"/>
    <w:rsid w:val="009D2A96"/>
    <w:rsid w:val="009D5BFF"/>
    <w:rsid w:val="009D76C0"/>
    <w:rsid w:val="009E04BB"/>
    <w:rsid w:val="009E208A"/>
    <w:rsid w:val="009E26A8"/>
    <w:rsid w:val="009E45F7"/>
    <w:rsid w:val="009F1AD4"/>
    <w:rsid w:val="009F1CBC"/>
    <w:rsid w:val="00A01CE2"/>
    <w:rsid w:val="00A034EC"/>
    <w:rsid w:val="00A03646"/>
    <w:rsid w:val="00A05197"/>
    <w:rsid w:val="00A0555A"/>
    <w:rsid w:val="00A05600"/>
    <w:rsid w:val="00A1044E"/>
    <w:rsid w:val="00A10D6B"/>
    <w:rsid w:val="00A136F9"/>
    <w:rsid w:val="00A2312A"/>
    <w:rsid w:val="00A23AC4"/>
    <w:rsid w:val="00A23B67"/>
    <w:rsid w:val="00A24473"/>
    <w:rsid w:val="00A2589D"/>
    <w:rsid w:val="00A26796"/>
    <w:rsid w:val="00A27729"/>
    <w:rsid w:val="00A27906"/>
    <w:rsid w:val="00A30F55"/>
    <w:rsid w:val="00A339D6"/>
    <w:rsid w:val="00A361BB"/>
    <w:rsid w:val="00A361F7"/>
    <w:rsid w:val="00A42931"/>
    <w:rsid w:val="00A43D93"/>
    <w:rsid w:val="00A50290"/>
    <w:rsid w:val="00A52F4C"/>
    <w:rsid w:val="00A5303A"/>
    <w:rsid w:val="00A5566E"/>
    <w:rsid w:val="00A55EC8"/>
    <w:rsid w:val="00A563F0"/>
    <w:rsid w:val="00A607F8"/>
    <w:rsid w:val="00A61977"/>
    <w:rsid w:val="00A676EA"/>
    <w:rsid w:val="00A72ADF"/>
    <w:rsid w:val="00A737C8"/>
    <w:rsid w:val="00A7446C"/>
    <w:rsid w:val="00A7564F"/>
    <w:rsid w:val="00A77B24"/>
    <w:rsid w:val="00A85C26"/>
    <w:rsid w:val="00A870BA"/>
    <w:rsid w:val="00A91EA6"/>
    <w:rsid w:val="00A9321D"/>
    <w:rsid w:val="00A93F73"/>
    <w:rsid w:val="00A94488"/>
    <w:rsid w:val="00AA02D6"/>
    <w:rsid w:val="00AA0D3B"/>
    <w:rsid w:val="00AA6587"/>
    <w:rsid w:val="00AB495B"/>
    <w:rsid w:val="00AB50B0"/>
    <w:rsid w:val="00AB5D27"/>
    <w:rsid w:val="00AB67E0"/>
    <w:rsid w:val="00AC0603"/>
    <w:rsid w:val="00AC0E89"/>
    <w:rsid w:val="00AC3166"/>
    <w:rsid w:val="00AC7E8E"/>
    <w:rsid w:val="00AD0E88"/>
    <w:rsid w:val="00AD778E"/>
    <w:rsid w:val="00AE16ED"/>
    <w:rsid w:val="00AE17DC"/>
    <w:rsid w:val="00AF0473"/>
    <w:rsid w:val="00AF2B3D"/>
    <w:rsid w:val="00AF547F"/>
    <w:rsid w:val="00AF6ED7"/>
    <w:rsid w:val="00B010E7"/>
    <w:rsid w:val="00B03B2F"/>
    <w:rsid w:val="00B03E3B"/>
    <w:rsid w:val="00B104CD"/>
    <w:rsid w:val="00B10DD0"/>
    <w:rsid w:val="00B1126C"/>
    <w:rsid w:val="00B15576"/>
    <w:rsid w:val="00B202A9"/>
    <w:rsid w:val="00B23295"/>
    <w:rsid w:val="00B26366"/>
    <w:rsid w:val="00B27ABA"/>
    <w:rsid w:val="00B27C79"/>
    <w:rsid w:val="00B30389"/>
    <w:rsid w:val="00B309B0"/>
    <w:rsid w:val="00B34A89"/>
    <w:rsid w:val="00B416D1"/>
    <w:rsid w:val="00B4222D"/>
    <w:rsid w:val="00B45018"/>
    <w:rsid w:val="00B50E7B"/>
    <w:rsid w:val="00B53D11"/>
    <w:rsid w:val="00B5451C"/>
    <w:rsid w:val="00B563FF"/>
    <w:rsid w:val="00B612E7"/>
    <w:rsid w:val="00B6322D"/>
    <w:rsid w:val="00B6429F"/>
    <w:rsid w:val="00B65174"/>
    <w:rsid w:val="00B70246"/>
    <w:rsid w:val="00B71D78"/>
    <w:rsid w:val="00B7509E"/>
    <w:rsid w:val="00B75CBF"/>
    <w:rsid w:val="00B75D53"/>
    <w:rsid w:val="00B764EB"/>
    <w:rsid w:val="00B8048C"/>
    <w:rsid w:val="00B81667"/>
    <w:rsid w:val="00B84AF7"/>
    <w:rsid w:val="00B84C9B"/>
    <w:rsid w:val="00B94074"/>
    <w:rsid w:val="00B94D78"/>
    <w:rsid w:val="00B966F0"/>
    <w:rsid w:val="00B967FE"/>
    <w:rsid w:val="00B97973"/>
    <w:rsid w:val="00BA14F5"/>
    <w:rsid w:val="00BA1B1D"/>
    <w:rsid w:val="00BA453E"/>
    <w:rsid w:val="00BA4C2C"/>
    <w:rsid w:val="00BA5A4F"/>
    <w:rsid w:val="00BB112C"/>
    <w:rsid w:val="00BB37DC"/>
    <w:rsid w:val="00BC3A6C"/>
    <w:rsid w:val="00BC484B"/>
    <w:rsid w:val="00BD0199"/>
    <w:rsid w:val="00BD1532"/>
    <w:rsid w:val="00BD15AC"/>
    <w:rsid w:val="00BD2263"/>
    <w:rsid w:val="00BD2C80"/>
    <w:rsid w:val="00BD5452"/>
    <w:rsid w:val="00BD747C"/>
    <w:rsid w:val="00BF041A"/>
    <w:rsid w:val="00BF33FC"/>
    <w:rsid w:val="00BF3C78"/>
    <w:rsid w:val="00BF4C90"/>
    <w:rsid w:val="00C0030B"/>
    <w:rsid w:val="00C0103B"/>
    <w:rsid w:val="00C04D9B"/>
    <w:rsid w:val="00C05954"/>
    <w:rsid w:val="00C12E7E"/>
    <w:rsid w:val="00C13FF4"/>
    <w:rsid w:val="00C200DE"/>
    <w:rsid w:val="00C24D67"/>
    <w:rsid w:val="00C2728C"/>
    <w:rsid w:val="00C32781"/>
    <w:rsid w:val="00C3536C"/>
    <w:rsid w:val="00C354D4"/>
    <w:rsid w:val="00C37795"/>
    <w:rsid w:val="00C46F3C"/>
    <w:rsid w:val="00C475BB"/>
    <w:rsid w:val="00C5252F"/>
    <w:rsid w:val="00C54639"/>
    <w:rsid w:val="00C55EC1"/>
    <w:rsid w:val="00C56823"/>
    <w:rsid w:val="00C620F2"/>
    <w:rsid w:val="00C638EC"/>
    <w:rsid w:val="00C65450"/>
    <w:rsid w:val="00C65A59"/>
    <w:rsid w:val="00C66306"/>
    <w:rsid w:val="00C70039"/>
    <w:rsid w:val="00C70083"/>
    <w:rsid w:val="00C75042"/>
    <w:rsid w:val="00C80798"/>
    <w:rsid w:val="00C91E19"/>
    <w:rsid w:val="00C93DA2"/>
    <w:rsid w:val="00C95FC1"/>
    <w:rsid w:val="00C96BDD"/>
    <w:rsid w:val="00CA2B9D"/>
    <w:rsid w:val="00CA4EAC"/>
    <w:rsid w:val="00CB0144"/>
    <w:rsid w:val="00CB02EF"/>
    <w:rsid w:val="00CC1438"/>
    <w:rsid w:val="00CC152F"/>
    <w:rsid w:val="00CC527E"/>
    <w:rsid w:val="00CC5A7A"/>
    <w:rsid w:val="00CC697A"/>
    <w:rsid w:val="00CD006E"/>
    <w:rsid w:val="00CD05DC"/>
    <w:rsid w:val="00CD585B"/>
    <w:rsid w:val="00CD6F60"/>
    <w:rsid w:val="00CE75D8"/>
    <w:rsid w:val="00CF03B6"/>
    <w:rsid w:val="00CF6426"/>
    <w:rsid w:val="00CF7565"/>
    <w:rsid w:val="00D037B0"/>
    <w:rsid w:val="00D044F7"/>
    <w:rsid w:val="00D04B9E"/>
    <w:rsid w:val="00D0767C"/>
    <w:rsid w:val="00D10C49"/>
    <w:rsid w:val="00D11284"/>
    <w:rsid w:val="00D11338"/>
    <w:rsid w:val="00D12E9C"/>
    <w:rsid w:val="00D22ED3"/>
    <w:rsid w:val="00D22F0E"/>
    <w:rsid w:val="00D26D21"/>
    <w:rsid w:val="00D30658"/>
    <w:rsid w:val="00D3285A"/>
    <w:rsid w:val="00D33930"/>
    <w:rsid w:val="00D33CEA"/>
    <w:rsid w:val="00D36C93"/>
    <w:rsid w:val="00D40DCE"/>
    <w:rsid w:val="00D47196"/>
    <w:rsid w:val="00D47FEF"/>
    <w:rsid w:val="00D5513D"/>
    <w:rsid w:val="00D558A7"/>
    <w:rsid w:val="00D6039B"/>
    <w:rsid w:val="00D63560"/>
    <w:rsid w:val="00D667A3"/>
    <w:rsid w:val="00D679B1"/>
    <w:rsid w:val="00D72C3B"/>
    <w:rsid w:val="00D75E73"/>
    <w:rsid w:val="00D763A6"/>
    <w:rsid w:val="00D77088"/>
    <w:rsid w:val="00D8429D"/>
    <w:rsid w:val="00D861A6"/>
    <w:rsid w:val="00D9060D"/>
    <w:rsid w:val="00D93A30"/>
    <w:rsid w:val="00D93AD3"/>
    <w:rsid w:val="00DA4B38"/>
    <w:rsid w:val="00DA6869"/>
    <w:rsid w:val="00DA711D"/>
    <w:rsid w:val="00DB0249"/>
    <w:rsid w:val="00DB5BB2"/>
    <w:rsid w:val="00DC0155"/>
    <w:rsid w:val="00DC2B0D"/>
    <w:rsid w:val="00DD0409"/>
    <w:rsid w:val="00DD0D76"/>
    <w:rsid w:val="00DD37A1"/>
    <w:rsid w:val="00DD5AF7"/>
    <w:rsid w:val="00DD6C42"/>
    <w:rsid w:val="00DD6E6A"/>
    <w:rsid w:val="00DD7712"/>
    <w:rsid w:val="00DE28EA"/>
    <w:rsid w:val="00DE74E1"/>
    <w:rsid w:val="00DF168A"/>
    <w:rsid w:val="00DF2C22"/>
    <w:rsid w:val="00DF3F04"/>
    <w:rsid w:val="00DF5800"/>
    <w:rsid w:val="00E03A56"/>
    <w:rsid w:val="00E0440E"/>
    <w:rsid w:val="00E062CC"/>
    <w:rsid w:val="00E06C16"/>
    <w:rsid w:val="00E07AFA"/>
    <w:rsid w:val="00E133C3"/>
    <w:rsid w:val="00E21233"/>
    <w:rsid w:val="00E23651"/>
    <w:rsid w:val="00E24FF9"/>
    <w:rsid w:val="00E26975"/>
    <w:rsid w:val="00E325C0"/>
    <w:rsid w:val="00E406D2"/>
    <w:rsid w:val="00E42731"/>
    <w:rsid w:val="00E44A17"/>
    <w:rsid w:val="00E47742"/>
    <w:rsid w:val="00E509EA"/>
    <w:rsid w:val="00E50E1E"/>
    <w:rsid w:val="00E52901"/>
    <w:rsid w:val="00E5373A"/>
    <w:rsid w:val="00E554B3"/>
    <w:rsid w:val="00E60138"/>
    <w:rsid w:val="00E60DEC"/>
    <w:rsid w:val="00E62037"/>
    <w:rsid w:val="00E6323F"/>
    <w:rsid w:val="00E65201"/>
    <w:rsid w:val="00E7326A"/>
    <w:rsid w:val="00E80E4F"/>
    <w:rsid w:val="00E82EEF"/>
    <w:rsid w:val="00E834BF"/>
    <w:rsid w:val="00E83776"/>
    <w:rsid w:val="00E90BCF"/>
    <w:rsid w:val="00E91613"/>
    <w:rsid w:val="00E927CC"/>
    <w:rsid w:val="00E92CBA"/>
    <w:rsid w:val="00E9424A"/>
    <w:rsid w:val="00E95255"/>
    <w:rsid w:val="00EA0F6D"/>
    <w:rsid w:val="00EA5CCD"/>
    <w:rsid w:val="00EB1963"/>
    <w:rsid w:val="00EB3E33"/>
    <w:rsid w:val="00EB449D"/>
    <w:rsid w:val="00EC0692"/>
    <w:rsid w:val="00EC26A8"/>
    <w:rsid w:val="00ED0920"/>
    <w:rsid w:val="00ED381A"/>
    <w:rsid w:val="00ED3D9C"/>
    <w:rsid w:val="00ED5664"/>
    <w:rsid w:val="00ED61F5"/>
    <w:rsid w:val="00ED641C"/>
    <w:rsid w:val="00EE0BA2"/>
    <w:rsid w:val="00EE5B8C"/>
    <w:rsid w:val="00EF004B"/>
    <w:rsid w:val="00EF2E75"/>
    <w:rsid w:val="00EF3377"/>
    <w:rsid w:val="00EF4FBC"/>
    <w:rsid w:val="00EF6326"/>
    <w:rsid w:val="00F06A75"/>
    <w:rsid w:val="00F0724C"/>
    <w:rsid w:val="00F11907"/>
    <w:rsid w:val="00F136C2"/>
    <w:rsid w:val="00F13976"/>
    <w:rsid w:val="00F13F03"/>
    <w:rsid w:val="00F143FF"/>
    <w:rsid w:val="00F17B4E"/>
    <w:rsid w:val="00F17F2A"/>
    <w:rsid w:val="00F20378"/>
    <w:rsid w:val="00F20615"/>
    <w:rsid w:val="00F2238C"/>
    <w:rsid w:val="00F22526"/>
    <w:rsid w:val="00F23FDC"/>
    <w:rsid w:val="00F26986"/>
    <w:rsid w:val="00F3139D"/>
    <w:rsid w:val="00F329B3"/>
    <w:rsid w:val="00F35DC1"/>
    <w:rsid w:val="00F36762"/>
    <w:rsid w:val="00F37657"/>
    <w:rsid w:val="00F37C8D"/>
    <w:rsid w:val="00F427AA"/>
    <w:rsid w:val="00F45EED"/>
    <w:rsid w:val="00F467CE"/>
    <w:rsid w:val="00F50616"/>
    <w:rsid w:val="00F508D1"/>
    <w:rsid w:val="00F520B8"/>
    <w:rsid w:val="00F52EBA"/>
    <w:rsid w:val="00F533AC"/>
    <w:rsid w:val="00F56022"/>
    <w:rsid w:val="00F603EE"/>
    <w:rsid w:val="00F6288A"/>
    <w:rsid w:val="00F62AF3"/>
    <w:rsid w:val="00F62E7D"/>
    <w:rsid w:val="00F709B8"/>
    <w:rsid w:val="00F80347"/>
    <w:rsid w:val="00F83487"/>
    <w:rsid w:val="00F85218"/>
    <w:rsid w:val="00F87F3E"/>
    <w:rsid w:val="00FA05F8"/>
    <w:rsid w:val="00FA2162"/>
    <w:rsid w:val="00FA2AC6"/>
    <w:rsid w:val="00FA41E2"/>
    <w:rsid w:val="00FA4D33"/>
    <w:rsid w:val="00FB0B3F"/>
    <w:rsid w:val="00FB2226"/>
    <w:rsid w:val="00FB2D5D"/>
    <w:rsid w:val="00FB45A8"/>
    <w:rsid w:val="00FB77D2"/>
    <w:rsid w:val="00FC000E"/>
    <w:rsid w:val="00FC0ACA"/>
    <w:rsid w:val="00FC194B"/>
    <w:rsid w:val="00FC2F49"/>
    <w:rsid w:val="00FC554D"/>
    <w:rsid w:val="00FD3E27"/>
    <w:rsid w:val="00FD46E2"/>
    <w:rsid w:val="00FD6B32"/>
    <w:rsid w:val="00FD7162"/>
    <w:rsid w:val="00FE2F9B"/>
    <w:rsid w:val="00FF38B3"/>
    <w:rsid w:val="02985E84"/>
    <w:rsid w:val="02E66234"/>
    <w:rsid w:val="03414FF5"/>
    <w:rsid w:val="04493554"/>
    <w:rsid w:val="08A9268A"/>
    <w:rsid w:val="091C036A"/>
    <w:rsid w:val="099205F6"/>
    <w:rsid w:val="0A246F86"/>
    <w:rsid w:val="0AB950F5"/>
    <w:rsid w:val="0C2F2472"/>
    <w:rsid w:val="0CE22210"/>
    <w:rsid w:val="0E8547F7"/>
    <w:rsid w:val="0EF72528"/>
    <w:rsid w:val="0F791E68"/>
    <w:rsid w:val="10665F0D"/>
    <w:rsid w:val="130D4DE8"/>
    <w:rsid w:val="14177C31"/>
    <w:rsid w:val="158B0E1E"/>
    <w:rsid w:val="19584AFB"/>
    <w:rsid w:val="1AC7047C"/>
    <w:rsid w:val="1AD04E0B"/>
    <w:rsid w:val="1D016AA2"/>
    <w:rsid w:val="1D6A21EA"/>
    <w:rsid w:val="1E455A39"/>
    <w:rsid w:val="1E67561A"/>
    <w:rsid w:val="1EC95CFF"/>
    <w:rsid w:val="2026764F"/>
    <w:rsid w:val="22D62488"/>
    <w:rsid w:val="296D447F"/>
    <w:rsid w:val="2C967935"/>
    <w:rsid w:val="2CE91D3E"/>
    <w:rsid w:val="2D570F21"/>
    <w:rsid w:val="2F630B23"/>
    <w:rsid w:val="2FD14AB4"/>
    <w:rsid w:val="305A6DDB"/>
    <w:rsid w:val="30F526BD"/>
    <w:rsid w:val="346212CD"/>
    <w:rsid w:val="34880F47"/>
    <w:rsid w:val="35B504B1"/>
    <w:rsid w:val="39E43B1E"/>
    <w:rsid w:val="39E75F08"/>
    <w:rsid w:val="3C947EE9"/>
    <w:rsid w:val="3FB63057"/>
    <w:rsid w:val="40976EB6"/>
    <w:rsid w:val="40BB6B67"/>
    <w:rsid w:val="41C717DC"/>
    <w:rsid w:val="45A27568"/>
    <w:rsid w:val="46B256E5"/>
    <w:rsid w:val="498421A4"/>
    <w:rsid w:val="4A8D725A"/>
    <w:rsid w:val="4AE85BB4"/>
    <w:rsid w:val="4AEF1BDD"/>
    <w:rsid w:val="4BF8002B"/>
    <w:rsid w:val="4C45016A"/>
    <w:rsid w:val="4D753914"/>
    <w:rsid w:val="4DC84337"/>
    <w:rsid w:val="4E5F1E8A"/>
    <w:rsid w:val="4F1A12CB"/>
    <w:rsid w:val="4FD7228A"/>
    <w:rsid w:val="530B1684"/>
    <w:rsid w:val="54006B9A"/>
    <w:rsid w:val="57E7344B"/>
    <w:rsid w:val="58A54222"/>
    <w:rsid w:val="598A2B17"/>
    <w:rsid w:val="5B964698"/>
    <w:rsid w:val="5BEC5D6B"/>
    <w:rsid w:val="5D6A401C"/>
    <w:rsid w:val="5F796914"/>
    <w:rsid w:val="622439D2"/>
    <w:rsid w:val="62E443F4"/>
    <w:rsid w:val="64634B20"/>
    <w:rsid w:val="64F05CD2"/>
    <w:rsid w:val="651C6375"/>
    <w:rsid w:val="67E570A3"/>
    <w:rsid w:val="680B6FEF"/>
    <w:rsid w:val="683C658E"/>
    <w:rsid w:val="69C42410"/>
    <w:rsid w:val="6A5D5D4D"/>
    <w:rsid w:val="6C391F9B"/>
    <w:rsid w:val="6E5B666B"/>
    <w:rsid w:val="6EE71FF0"/>
    <w:rsid w:val="6F1F1B00"/>
    <w:rsid w:val="7034536C"/>
    <w:rsid w:val="70EA21AD"/>
    <w:rsid w:val="72425788"/>
    <w:rsid w:val="76406C1A"/>
    <w:rsid w:val="766B0D82"/>
    <w:rsid w:val="77154DC6"/>
    <w:rsid w:val="779C50F7"/>
    <w:rsid w:val="77C92C55"/>
    <w:rsid w:val="77FD1539"/>
    <w:rsid w:val="785A2E3A"/>
    <w:rsid w:val="7C4D3E8A"/>
    <w:rsid w:val="7D293998"/>
    <w:rsid w:val="7D8A3B5D"/>
    <w:rsid w:val="7E302186"/>
    <w:rsid w:val="7F743A29"/>
    <w:rsid w:val="7F84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C3EBCF"/>
  <w15:docId w15:val="{F1F402B6-E599-46FD-A55E-8C5C3697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5AF8"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"/>
    <w:qFormat/>
    <w:pPr>
      <w:ind w:left="851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ind w:left="568" w:hanging="284"/>
      <w:textAlignment w:val="baseline"/>
    </w:pPr>
    <w:rPr>
      <w:lang w:val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napToGrid/>
      <w:spacing w:before="120" w:after="360" w:line="259" w:lineRule="auto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napToGrid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napToGrid/>
      <w:spacing w:after="60" w:line="259" w:lineRule="auto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napToGrid/>
      <w:spacing w:before="120" w:line="259" w:lineRule="auto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napToGrid/>
      <w:spacing w:before="100" w:beforeAutospacing="1" w:after="100" w:afterAutospacing="1" w:line="259" w:lineRule="auto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aliases w:val="TableGrid"/>
    <w:basedOn w:val="a1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aliases w:val="- Bullets,목록 단락,リスト段落,?? ??,?????,????,Lista1,列出段落1,中等深浅网格 1 - 着色 21,¥¡¡¡¡ì¬º¥¹¥È¶ÎÂä,ÁÐ³ö¶ÎÂä,—ño’i—Ž,¥ê¥¹¥È¶ÎÂä,1st level - Bullet List Paragraph,Lettre d'introduction,Paragrafo elenco,Normal bullet 2,Bullet list,목록단락,列,列表段落11,R4_bullets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 w:line="259" w:lineRule="auto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napToGrid/>
      <w:spacing w:before="240" w:after="180" w:line="259" w:lineRule="auto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line="259" w:lineRule="auto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/>
    </w:pPr>
  </w:style>
  <w:style w:type="paragraph" w:customStyle="1" w:styleId="B3">
    <w:name w:val="B3"/>
    <w:basedOn w:val="31"/>
    <w:link w:val="B3Char"/>
    <w:qFormat/>
    <w:pPr>
      <w:ind w:left="851"/>
    </w:pPr>
  </w:style>
  <w:style w:type="paragraph" w:customStyle="1" w:styleId="B4">
    <w:name w:val="B4"/>
    <w:basedOn w:val="42"/>
    <w:link w:val="B4Char"/>
    <w:qFormat/>
    <w:pPr>
      <w:ind w:left="1134"/>
    </w:pPr>
  </w:style>
  <w:style w:type="paragraph" w:customStyle="1" w:styleId="B5">
    <w:name w:val="B5"/>
    <w:basedOn w:val="52"/>
    <w:link w:val="B5Char"/>
    <w:qFormat/>
    <w:pPr>
      <w:ind w:left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napToGrid/>
      <w:spacing w:after="240" w:line="259" w:lineRule="auto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40" w:after="40" w:line="259" w:lineRule="auto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80" w:after="80" w:line="259" w:lineRule="auto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목록단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 w:line="259" w:lineRule="auto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napToGrid/>
      <w:spacing w:after="180" w:line="259" w:lineRule="auto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line="259" w:lineRule="auto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2"/>
      </w:numPr>
      <w:snapToGrid/>
      <w:spacing w:before="60" w:after="0" w:line="259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napToGrid/>
      <w:spacing w:before="100" w:beforeAutospacing="1" w:after="100" w:afterAutospacing="1" w:line="259" w:lineRule="auto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napToGrid/>
      <w:spacing w:before="240" w:after="60" w:line="259" w:lineRule="auto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  <w:spacing w:line="259" w:lineRule="auto"/>
    </w:pPr>
    <w:rPr>
      <w:rFonts w:eastAsia="等线" w:cs="Lohit Devanagari"/>
    </w:rPr>
  </w:style>
  <w:style w:type="character" w:customStyle="1" w:styleId="affc">
    <w:name w:val="リスト段落 (文字)"/>
    <w:link w:val="1b"/>
    <w:uiPriority w:val="34"/>
    <w:qFormat/>
    <w:locked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pPr>
      <w:snapToGrid/>
      <w:spacing w:after="160" w:line="259" w:lineRule="auto"/>
      <w:ind w:leftChars="400" w:left="840"/>
      <w:jc w:val="left"/>
    </w:pPr>
    <w:rPr>
      <w:rFonts w:ascii="MS Gothic" w:eastAsia="MS Gothic" w:hAnsi="MS Gothic"/>
      <w:lang w:val="en-US" w:eastAsia="zh-CN"/>
    </w:rPr>
  </w:style>
  <w:style w:type="character" w:customStyle="1" w:styleId="1c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istParagraph2">
    <w:name w:val="List Paragraph2"/>
    <w:basedOn w:val="a"/>
    <w:qFormat/>
    <w:pPr>
      <w:overflowPunct w:val="0"/>
      <w:autoSpaceDE w:val="0"/>
      <w:autoSpaceDN w:val="0"/>
      <w:adjustRightInd w:val="0"/>
      <w:snapToGrid/>
      <w:spacing w:before="100" w:beforeAutospacing="1" w:after="180"/>
      <w:ind w:left="720"/>
      <w:contextualSpacing/>
      <w:jc w:val="left"/>
      <w:textAlignment w:val="baseline"/>
    </w:pPr>
    <w:rPr>
      <w:sz w:val="24"/>
      <w:szCs w:val="24"/>
      <w:lang w:val="en-US" w:eastAsia="zh-CN"/>
    </w:rPr>
  </w:style>
  <w:style w:type="paragraph" w:customStyle="1" w:styleId="1d">
    <w:name w:val="列表段落1"/>
    <w:basedOn w:val="a"/>
    <w:qFormat/>
    <w:pPr>
      <w:snapToGrid/>
      <w:spacing w:before="100" w:beforeAutospacing="1" w:after="100" w:afterAutospacing="1"/>
      <w:ind w:leftChars="400" w:left="840"/>
      <w:jc w:val="left"/>
    </w:pPr>
    <w:rPr>
      <w:rFonts w:ascii="Times" w:eastAsia="Batang" w:hAnsi="Times" w:cs="Times"/>
      <w:sz w:val="24"/>
      <w:szCs w:val="24"/>
      <w:lang w:val="en-US" w:eastAsia="zh-CN"/>
    </w:rPr>
  </w:style>
  <w:style w:type="character" w:customStyle="1" w:styleId="150">
    <w:name w:val="15"/>
    <w:basedOn w:val="a0"/>
    <w:qFormat/>
    <w:rPr>
      <w:rFonts w:ascii="Malgun Gothic" w:eastAsia="Malgun Gothic" w:hAnsi="Malgun Gothic" w:hint="eastAsia"/>
      <w:color w:val="0000FF"/>
      <w:u w:val="single"/>
    </w:rPr>
  </w:style>
  <w:style w:type="paragraph" w:customStyle="1" w:styleId="36">
    <w:name w:val="正文3"/>
    <w:qFormat/>
    <w:pPr>
      <w:jc w:val="both"/>
    </w:pPr>
    <w:rPr>
      <w:rFonts w:ascii="Batang" w:hAnsi="Batang" w:cs="宋体"/>
      <w:kern w:val="2"/>
      <w:sz w:val="21"/>
      <w:szCs w:val="21"/>
    </w:rPr>
  </w:style>
  <w:style w:type="character" w:customStyle="1" w:styleId="B3Char">
    <w:name w:val="B3 Char"/>
    <w:link w:val="B3"/>
    <w:qFormat/>
    <w:rsid w:val="003C72C9"/>
    <w:rPr>
      <w:lang w:val="en-GB" w:eastAsia="en-US"/>
    </w:rPr>
  </w:style>
  <w:style w:type="character" w:customStyle="1" w:styleId="B4Char">
    <w:name w:val="B4 Char"/>
    <w:link w:val="B4"/>
    <w:qFormat/>
    <w:rsid w:val="003C72C9"/>
    <w:rPr>
      <w:lang w:val="en-GB" w:eastAsia="en-US"/>
    </w:rPr>
  </w:style>
  <w:style w:type="character" w:customStyle="1" w:styleId="B5Char">
    <w:name w:val="B5 Char"/>
    <w:link w:val="B5"/>
    <w:rsid w:val="00A339D6"/>
    <w:rPr>
      <w:lang w:val="en-GB" w:eastAsia="en-US"/>
    </w:rPr>
  </w:style>
  <w:style w:type="character" w:customStyle="1" w:styleId="TALChar">
    <w:name w:val="TAL Char"/>
    <w:locked/>
    <w:rsid w:val="006A4424"/>
    <w:rPr>
      <w:rFonts w:ascii="Arial" w:eastAsia="MS Mincho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E74E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8CF54-DE2B-410E-9B1B-C691C1788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2276</Words>
  <Characters>12974</Characters>
  <Application>Microsoft Office Word</Application>
  <DocSecurity>0</DocSecurity>
  <Lines>108</Lines>
  <Paragraphs>30</Paragraphs>
  <ScaleCrop>false</ScaleCrop>
  <Company>ZTE Corporation</Company>
  <LinksUpToDate>false</LinksUpToDate>
  <CharactersWithSpaces>15220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20</cp:revision>
  <cp:lastPrinted>2002-04-23T01:10:00Z</cp:lastPrinted>
  <dcterms:created xsi:type="dcterms:W3CDTF">2024-05-09T08:50:00Z</dcterms:created>
  <dcterms:modified xsi:type="dcterms:W3CDTF">2024-05-10T02:26:00Z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13E79B90ED6B4236B113B0A2D2688383</vt:lpwstr>
  </property>
</Properties>
</file>